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AEACE"/>
  <w:body>
    <w:p w:rsidR="00B921DF" w:rsidRDefault="00B921DF">
      <w:pPr>
        <w:pStyle w:val="affff1"/>
        <w:spacing w:line="360" w:lineRule="auto"/>
        <w:ind w:firstLineChars="0" w:firstLine="0"/>
        <w:jc w:val="left"/>
        <w:rPr>
          <w:rFonts w:ascii="Times New Roman"/>
          <w:b/>
          <w:sz w:val="28"/>
          <w:szCs w:val="28"/>
        </w:rPr>
      </w:pPr>
      <w:bookmarkStart w:id="0" w:name="_GoBack"/>
      <w:bookmarkEnd w:id="0"/>
    </w:p>
    <w:p w:rsidR="00B921DF" w:rsidRDefault="00B921DF">
      <w:pPr>
        <w:pStyle w:val="affff1"/>
        <w:spacing w:line="360" w:lineRule="auto"/>
        <w:ind w:firstLineChars="0" w:firstLine="0"/>
        <w:jc w:val="left"/>
        <w:rPr>
          <w:rFonts w:ascii="Times New Roman"/>
          <w:b/>
          <w:sz w:val="28"/>
          <w:szCs w:val="28"/>
        </w:rPr>
      </w:pPr>
    </w:p>
    <w:p w:rsidR="00B921DF" w:rsidRDefault="00B921DF">
      <w:pPr>
        <w:pStyle w:val="affff1"/>
        <w:spacing w:line="360" w:lineRule="auto"/>
        <w:ind w:firstLineChars="0" w:firstLine="0"/>
        <w:jc w:val="left"/>
        <w:rPr>
          <w:rFonts w:ascii="Times New Roman"/>
          <w:b/>
          <w:sz w:val="28"/>
          <w:szCs w:val="28"/>
        </w:rPr>
      </w:pPr>
    </w:p>
    <w:p w:rsidR="00B921DF" w:rsidRDefault="00596BCB">
      <w:pPr>
        <w:spacing w:line="360" w:lineRule="auto"/>
        <w:jc w:val="center"/>
        <w:rPr>
          <w:rFonts w:ascii="宋体" w:hAnsi="宋体" w:cs="宋体"/>
          <w:b/>
          <w:bCs/>
          <w:sz w:val="36"/>
          <w:szCs w:val="36"/>
        </w:rPr>
      </w:pPr>
      <w:r>
        <w:rPr>
          <w:rFonts w:ascii="宋体" w:hAnsi="宋体" w:cs="宋体" w:hint="eastAsia"/>
          <w:b/>
          <w:bCs/>
          <w:color w:val="000000"/>
          <w:sz w:val="36"/>
          <w:szCs w:val="36"/>
          <w:shd w:val="clear" w:color="auto" w:fill="FFFFFF"/>
        </w:rPr>
        <w:t>牡丹江恒丰纸业股份有限公司年度审计服务</w:t>
      </w:r>
    </w:p>
    <w:p w:rsidR="00B921DF" w:rsidRDefault="00B921DF">
      <w:pPr>
        <w:pStyle w:val="aff4"/>
      </w:pPr>
    </w:p>
    <w:p w:rsidR="00B921DF" w:rsidRDefault="00B921DF"/>
    <w:p w:rsidR="00B921DF" w:rsidRDefault="00B921DF"/>
    <w:p w:rsidR="00B921DF" w:rsidRDefault="00596BCB">
      <w:pPr>
        <w:pStyle w:val="affff1"/>
        <w:spacing w:line="360" w:lineRule="auto"/>
        <w:ind w:firstLineChars="0" w:firstLine="0"/>
        <w:jc w:val="center"/>
        <w:rPr>
          <w:rFonts w:ascii="黑体" w:eastAsia="黑体" w:hAnsi="黑体" w:cs="黑体"/>
          <w:bCs/>
          <w:sz w:val="72"/>
          <w:szCs w:val="72"/>
        </w:rPr>
      </w:pPr>
      <w:r>
        <w:rPr>
          <w:rFonts w:ascii="黑体" w:eastAsia="黑体" w:hAnsi="黑体" w:cs="黑体" w:hint="eastAsia"/>
          <w:bCs/>
          <w:sz w:val="72"/>
          <w:szCs w:val="72"/>
        </w:rPr>
        <w:t>招标文件</w:t>
      </w:r>
    </w:p>
    <w:p w:rsidR="00B921DF" w:rsidRDefault="00B921DF">
      <w:pPr>
        <w:pStyle w:val="affff1"/>
        <w:spacing w:line="360" w:lineRule="auto"/>
        <w:ind w:firstLineChars="900" w:firstLine="2891"/>
        <w:jc w:val="left"/>
        <w:rPr>
          <w:rFonts w:hAnsi="宋体" w:cs="宋体"/>
          <w:b/>
          <w:sz w:val="32"/>
          <w:szCs w:val="32"/>
        </w:rPr>
      </w:pPr>
    </w:p>
    <w:p w:rsidR="00B921DF" w:rsidRDefault="00596BCB">
      <w:pPr>
        <w:pStyle w:val="affff1"/>
        <w:spacing w:line="360" w:lineRule="auto"/>
        <w:ind w:firstLineChars="0" w:firstLine="0"/>
        <w:jc w:val="center"/>
        <w:outlineLvl w:val="0"/>
        <w:rPr>
          <w:rFonts w:hAnsi="宋体" w:cs="宋体"/>
          <w:b/>
          <w:sz w:val="32"/>
          <w:szCs w:val="32"/>
        </w:rPr>
      </w:pPr>
      <w:bookmarkStart w:id="1" w:name="_Toc23305"/>
      <w:bookmarkStart w:id="2" w:name="_Toc14146"/>
      <w:bookmarkStart w:id="3" w:name="_Toc12759"/>
      <w:bookmarkStart w:id="4" w:name="_Toc24179"/>
      <w:r>
        <w:rPr>
          <w:rFonts w:hAnsi="宋体" w:cs="宋体" w:hint="eastAsia"/>
          <w:b/>
          <w:sz w:val="32"/>
          <w:szCs w:val="32"/>
        </w:rPr>
        <w:t>招标编号：</w:t>
      </w:r>
      <w:bookmarkEnd w:id="1"/>
      <w:bookmarkEnd w:id="2"/>
      <w:bookmarkEnd w:id="3"/>
      <w:bookmarkEnd w:id="4"/>
    </w:p>
    <w:p w:rsidR="00B921DF" w:rsidRDefault="00B921DF"/>
    <w:p w:rsidR="00B921DF" w:rsidRDefault="00B921DF"/>
    <w:p w:rsidR="00B921DF" w:rsidRDefault="00B921DF"/>
    <w:p w:rsidR="00B921DF" w:rsidRDefault="00B921DF"/>
    <w:p w:rsidR="00B921DF" w:rsidRDefault="00596BCB">
      <w:r>
        <w:rPr>
          <w:rFonts w:hint="eastAsia"/>
        </w:rPr>
        <w:t xml:space="preserve"> </w:t>
      </w:r>
    </w:p>
    <w:p w:rsidR="00B921DF" w:rsidRDefault="00B921DF"/>
    <w:p w:rsidR="00B921DF" w:rsidRDefault="00B921DF"/>
    <w:p w:rsidR="00B921DF" w:rsidRDefault="00B921DF">
      <w:pPr>
        <w:pStyle w:val="affff1"/>
        <w:spacing w:line="360" w:lineRule="auto"/>
        <w:ind w:firstLineChars="0" w:firstLine="0"/>
        <w:jc w:val="left"/>
        <w:rPr>
          <w:rFonts w:ascii="Times New Roman"/>
          <w:b/>
          <w:sz w:val="28"/>
          <w:szCs w:val="28"/>
        </w:rPr>
      </w:pPr>
    </w:p>
    <w:p w:rsidR="00B921DF" w:rsidRDefault="00596BCB">
      <w:pPr>
        <w:jc w:val="center"/>
        <w:rPr>
          <w:rFonts w:ascii="黑体" w:eastAsia="黑体" w:hAnsi="黑体" w:cs="黑体"/>
          <w:sz w:val="30"/>
          <w:szCs w:val="30"/>
        </w:rPr>
      </w:pPr>
      <w:bookmarkStart w:id="5" w:name="_Toc3667"/>
      <w:r>
        <w:rPr>
          <w:rFonts w:ascii="黑体" w:eastAsia="黑体" w:hAnsi="黑体" w:cs="黑体" w:hint="eastAsia"/>
          <w:sz w:val="30"/>
          <w:szCs w:val="30"/>
        </w:rPr>
        <w:t>招标人：牡丹江恒丰纸业股份有限公司</w:t>
      </w:r>
      <w:bookmarkEnd w:id="5"/>
    </w:p>
    <w:p w:rsidR="00B921DF" w:rsidRDefault="00596BCB">
      <w:pPr>
        <w:pStyle w:val="affff1"/>
        <w:spacing w:line="360" w:lineRule="auto"/>
        <w:ind w:firstLineChars="0" w:firstLine="0"/>
        <w:jc w:val="center"/>
        <w:rPr>
          <w:rFonts w:ascii="黑体" w:eastAsia="黑体" w:hAnsi="黑体" w:cs="黑体"/>
          <w:bCs/>
          <w:sz w:val="28"/>
          <w:szCs w:val="28"/>
        </w:rPr>
      </w:pPr>
      <w:r>
        <w:rPr>
          <w:rFonts w:ascii="黑体" w:eastAsia="黑体" w:hAnsi="黑体" w:cs="黑体" w:hint="eastAsia"/>
          <w:bCs/>
          <w:kern w:val="1"/>
          <w:sz w:val="28"/>
          <w:szCs w:val="28"/>
        </w:rPr>
        <w:t>二〇二四年</w:t>
      </w:r>
      <w:r>
        <w:rPr>
          <w:rFonts w:ascii="黑体" w:eastAsia="黑体" w:hAnsi="黑体" w:cs="黑体" w:hint="eastAsia"/>
          <w:bCs/>
          <w:kern w:val="1"/>
          <w:sz w:val="28"/>
          <w:szCs w:val="28"/>
        </w:rPr>
        <w:t>八</w:t>
      </w:r>
      <w:r>
        <w:rPr>
          <w:rFonts w:ascii="黑体" w:eastAsia="黑体" w:hAnsi="黑体" w:cs="黑体" w:hint="eastAsia"/>
          <w:bCs/>
          <w:kern w:val="1"/>
          <w:sz w:val="28"/>
          <w:szCs w:val="28"/>
        </w:rPr>
        <w:t>月</w:t>
      </w:r>
    </w:p>
    <w:p w:rsidR="00B921DF" w:rsidRDefault="00B921DF">
      <w:pPr>
        <w:pStyle w:val="aff4"/>
        <w:sectPr w:rsidR="00B921DF">
          <w:headerReference w:type="default" r:id="rId9"/>
          <w:footerReference w:type="default" r:id="rId10"/>
          <w:pgSz w:w="11906" w:h="16838"/>
          <w:pgMar w:top="1440" w:right="1304" w:bottom="1440" w:left="1304" w:header="851" w:footer="992" w:gutter="0"/>
          <w:cols w:space="720"/>
          <w:titlePg/>
          <w:docGrid w:type="lines" w:linePitch="312"/>
        </w:sectPr>
      </w:pPr>
    </w:p>
    <w:p w:rsidR="00B921DF" w:rsidRDefault="00B921DF"/>
    <w:sdt>
      <w:sdtPr>
        <w:rPr>
          <w:rFonts w:ascii="黑体" w:eastAsia="黑体" w:hAnsi="黑体" w:cs="黑体" w:hint="eastAsia"/>
          <w:sz w:val="40"/>
          <w:szCs w:val="48"/>
        </w:rPr>
        <w:id w:val="147452631"/>
        <w15:color w:val="DBDBDB"/>
        <w:docPartObj>
          <w:docPartGallery w:val="Table of Contents"/>
          <w:docPartUnique/>
        </w:docPartObj>
      </w:sdtPr>
      <w:sdtEndPr>
        <w:rPr>
          <w:rFonts w:ascii="Times New Roman" w:eastAsia="宋体" w:hAnsi="Times New Roman" w:cs="Times New Roman"/>
          <w:b/>
          <w:sz w:val="21"/>
          <w:szCs w:val="24"/>
        </w:rPr>
      </w:sdtEndPr>
      <w:sdtContent>
        <w:p w:rsidR="00B921DF" w:rsidRDefault="00596BCB">
          <w:pPr>
            <w:spacing w:line="240" w:lineRule="auto"/>
            <w:jc w:val="center"/>
            <w:rPr>
              <w:rFonts w:ascii="黑体" w:eastAsia="黑体" w:hAnsi="黑体" w:cs="黑体"/>
              <w:sz w:val="40"/>
              <w:szCs w:val="48"/>
            </w:rPr>
          </w:pPr>
          <w:r>
            <w:rPr>
              <w:rFonts w:ascii="黑体" w:eastAsia="黑体" w:hAnsi="黑体" w:cs="黑体" w:hint="eastAsia"/>
              <w:sz w:val="40"/>
              <w:szCs w:val="48"/>
            </w:rPr>
            <w:t>目</w:t>
          </w:r>
          <w:r>
            <w:rPr>
              <w:rFonts w:ascii="黑体" w:eastAsia="黑体" w:hAnsi="黑体" w:cs="黑体" w:hint="eastAsia"/>
              <w:sz w:val="40"/>
              <w:szCs w:val="48"/>
            </w:rPr>
            <w:t xml:space="preserve">  </w:t>
          </w:r>
          <w:r>
            <w:rPr>
              <w:rFonts w:ascii="黑体" w:eastAsia="黑体" w:hAnsi="黑体" w:cs="黑体" w:hint="eastAsia"/>
              <w:sz w:val="40"/>
              <w:szCs w:val="48"/>
            </w:rPr>
            <w:t>录</w:t>
          </w:r>
        </w:p>
        <w:p w:rsidR="00B921DF" w:rsidRDefault="00596BCB">
          <w:pPr>
            <w:pStyle w:val="11"/>
            <w:tabs>
              <w:tab w:val="clear" w:pos="9242"/>
              <w:tab w:val="right" w:leader="dot" w:pos="9298"/>
            </w:tabs>
            <w:spacing w:before="78" w:after="78"/>
          </w:pPr>
          <w:r>
            <w:rPr>
              <w:rFonts w:hint="eastAsia"/>
            </w:rPr>
            <w:fldChar w:fldCharType="begin"/>
          </w:r>
          <w:r>
            <w:rPr>
              <w:rFonts w:hint="eastAsia"/>
            </w:rPr>
            <w:instrText xml:space="preserve">TOC \o "1-2" \h \u </w:instrText>
          </w:r>
          <w:r>
            <w:rPr>
              <w:rFonts w:hint="eastAsia"/>
            </w:rPr>
            <w:fldChar w:fldCharType="separate"/>
          </w:r>
        </w:p>
        <w:p w:rsidR="00B921DF" w:rsidRDefault="00596BCB">
          <w:pPr>
            <w:pStyle w:val="11"/>
            <w:tabs>
              <w:tab w:val="clear" w:pos="9242"/>
              <w:tab w:val="right" w:leader="dot" w:pos="9298"/>
            </w:tabs>
            <w:spacing w:before="78" w:after="78" w:line="480" w:lineRule="auto"/>
            <w:rPr>
              <w:sz w:val="24"/>
              <w:szCs w:val="24"/>
            </w:rPr>
          </w:pPr>
          <w:hyperlink w:anchor="_Toc11055" w:history="1">
            <w:r>
              <w:rPr>
                <w:rFonts w:hint="eastAsia"/>
                <w:sz w:val="24"/>
                <w:szCs w:val="24"/>
              </w:rPr>
              <w:t>第一部分</w:t>
            </w:r>
            <w:r>
              <w:rPr>
                <w:rFonts w:hint="eastAsia"/>
                <w:sz w:val="24"/>
                <w:szCs w:val="24"/>
              </w:rPr>
              <w:t xml:space="preserve"> </w:t>
            </w:r>
            <w:r>
              <w:rPr>
                <w:rFonts w:hint="eastAsia"/>
                <w:sz w:val="24"/>
                <w:szCs w:val="24"/>
              </w:rPr>
              <w:t>招标邀请</w:t>
            </w:r>
            <w:r>
              <w:rPr>
                <w:sz w:val="24"/>
                <w:szCs w:val="24"/>
              </w:rPr>
              <w:tab/>
            </w:r>
            <w:r>
              <w:rPr>
                <w:sz w:val="24"/>
                <w:szCs w:val="24"/>
              </w:rPr>
              <w:fldChar w:fldCharType="begin"/>
            </w:r>
            <w:r>
              <w:rPr>
                <w:sz w:val="24"/>
                <w:szCs w:val="24"/>
              </w:rPr>
              <w:instrText xml:space="preserve"> PAGEREF _Toc11055 \h </w:instrText>
            </w:r>
            <w:r>
              <w:rPr>
                <w:sz w:val="24"/>
                <w:szCs w:val="24"/>
              </w:rPr>
            </w:r>
            <w:r>
              <w:rPr>
                <w:sz w:val="24"/>
                <w:szCs w:val="24"/>
              </w:rPr>
              <w:fldChar w:fldCharType="separate"/>
            </w:r>
            <w:r>
              <w:rPr>
                <w:sz w:val="24"/>
                <w:szCs w:val="24"/>
              </w:rPr>
              <w:t xml:space="preserve">- 2 </w:t>
            </w:r>
            <w:r>
              <w:rPr>
                <w:sz w:val="24"/>
                <w:szCs w:val="24"/>
              </w:rPr>
              <w:t>-</w:t>
            </w:r>
            <w:r>
              <w:rPr>
                <w:sz w:val="24"/>
                <w:szCs w:val="24"/>
              </w:rPr>
              <w:fldChar w:fldCharType="end"/>
            </w:r>
          </w:hyperlink>
        </w:p>
        <w:p w:rsidR="00B921DF" w:rsidRDefault="00596BCB">
          <w:pPr>
            <w:pStyle w:val="11"/>
            <w:tabs>
              <w:tab w:val="clear" w:pos="9242"/>
              <w:tab w:val="right" w:leader="dot" w:pos="9298"/>
            </w:tabs>
            <w:spacing w:before="78" w:after="78" w:line="480" w:lineRule="auto"/>
            <w:rPr>
              <w:sz w:val="24"/>
              <w:szCs w:val="24"/>
            </w:rPr>
          </w:pPr>
          <w:hyperlink w:anchor="_Toc27550" w:history="1">
            <w:r>
              <w:rPr>
                <w:rFonts w:hint="eastAsia"/>
                <w:sz w:val="24"/>
                <w:szCs w:val="24"/>
              </w:rPr>
              <w:t>第二部分</w:t>
            </w:r>
            <w:r>
              <w:rPr>
                <w:rFonts w:hint="eastAsia"/>
                <w:sz w:val="24"/>
                <w:szCs w:val="24"/>
              </w:rPr>
              <w:t xml:space="preserve"> </w:t>
            </w:r>
            <w:r>
              <w:rPr>
                <w:rFonts w:hint="eastAsia"/>
                <w:sz w:val="24"/>
                <w:szCs w:val="24"/>
              </w:rPr>
              <w:t>投标单位须知</w:t>
            </w:r>
            <w:r>
              <w:rPr>
                <w:sz w:val="24"/>
                <w:szCs w:val="24"/>
              </w:rPr>
              <w:tab/>
            </w:r>
            <w:r>
              <w:rPr>
                <w:sz w:val="24"/>
                <w:szCs w:val="24"/>
              </w:rPr>
              <w:fldChar w:fldCharType="begin"/>
            </w:r>
            <w:r>
              <w:rPr>
                <w:sz w:val="24"/>
                <w:szCs w:val="24"/>
              </w:rPr>
              <w:instrText xml:space="preserve"> PAGEREF _Toc27550 \h </w:instrText>
            </w:r>
            <w:r>
              <w:rPr>
                <w:sz w:val="24"/>
                <w:szCs w:val="24"/>
              </w:rPr>
            </w:r>
            <w:r>
              <w:rPr>
                <w:sz w:val="24"/>
                <w:szCs w:val="24"/>
              </w:rPr>
              <w:fldChar w:fldCharType="separate"/>
            </w:r>
            <w:r>
              <w:rPr>
                <w:sz w:val="24"/>
                <w:szCs w:val="24"/>
              </w:rPr>
              <w:t>- 3 -</w:t>
            </w:r>
            <w:r>
              <w:rPr>
                <w:sz w:val="24"/>
                <w:szCs w:val="24"/>
              </w:rPr>
              <w:fldChar w:fldCharType="end"/>
            </w:r>
          </w:hyperlink>
        </w:p>
        <w:p w:rsidR="00B921DF" w:rsidRDefault="00596BCB">
          <w:pPr>
            <w:pStyle w:val="23"/>
            <w:tabs>
              <w:tab w:val="clear" w:pos="9242"/>
              <w:tab w:val="right" w:leader="dot" w:pos="9298"/>
            </w:tabs>
            <w:spacing w:line="480" w:lineRule="auto"/>
            <w:rPr>
              <w:sz w:val="24"/>
              <w:szCs w:val="24"/>
            </w:rPr>
          </w:pPr>
          <w:hyperlink w:anchor="_Toc30172" w:history="1">
            <w:r>
              <w:rPr>
                <w:rFonts w:hint="eastAsia"/>
                <w:sz w:val="24"/>
                <w:szCs w:val="24"/>
              </w:rPr>
              <w:t>（一）</w:t>
            </w:r>
            <w:r>
              <w:rPr>
                <w:rFonts w:hint="eastAsia"/>
                <w:sz w:val="24"/>
                <w:szCs w:val="24"/>
              </w:rPr>
              <w:t xml:space="preserve"> </w:t>
            </w:r>
            <w:r>
              <w:rPr>
                <w:sz w:val="24"/>
                <w:szCs w:val="24"/>
              </w:rPr>
              <w:t>项目基本情况</w:t>
            </w:r>
            <w:r>
              <w:rPr>
                <w:sz w:val="24"/>
                <w:szCs w:val="24"/>
              </w:rPr>
              <w:tab/>
            </w:r>
            <w:r>
              <w:rPr>
                <w:sz w:val="24"/>
                <w:szCs w:val="24"/>
              </w:rPr>
              <w:fldChar w:fldCharType="begin"/>
            </w:r>
            <w:r>
              <w:rPr>
                <w:sz w:val="24"/>
                <w:szCs w:val="24"/>
              </w:rPr>
              <w:instrText xml:space="preserve"> PAGEREF _Toc30172 \h </w:instrText>
            </w:r>
            <w:r>
              <w:rPr>
                <w:sz w:val="24"/>
                <w:szCs w:val="24"/>
              </w:rPr>
            </w:r>
            <w:r>
              <w:rPr>
                <w:sz w:val="24"/>
                <w:szCs w:val="24"/>
              </w:rPr>
              <w:fldChar w:fldCharType="separate"/>
            </w:r>
            <w:r>
              <w:rPr>
                <w:sz w:val="24"/>
                <w:szCs w:val="24"/>
              </w:rPr>
              <w:t>- 3 -</w:t>
            </w:r>
            <w:r>
              <w:rPr>
                <w:sz w:val="24"/>
                <w:szCs w:val="24"/>
              </w:rPr>
              <w:fldChar w:fldCharType="end"/>
            </w:r>
          </w:hyperlink>
        </w:p>
        <w:p w:rsidR="00B921DF" w:rsidRDefault="00596BCB">
          <w:pPr>
            <w:pStyle w:val="23"/>
            <w:tabs>
              <w:tab w:val="clear" w:pos="9242"/>
              <w:tab w:val="right" w:leader="dot" w:pos="9298"/>
            </w:tabs>
            <w:spacing w:line="480" w:lineRule="auto"/>
            <w:rPr>
              <w:sz w:val="24"/>
              <w:szCs w:val="24"/>
            </w:rPr>
          </w:pPr>
          <w:hyperlink w:anchor="_Toc6642" w:history="1">
            <w:r>
              <w:rPr>
                <w:rFonts w:hint="eastAsia"/>
                <w:sz w:val="24"/>
                <w:szCs w:val="24"/>
              </w:rPr>
              <w:t>（二）</w:t>
            </w:r>
            <w:r>
              <w:rPr>
                <w:rFonts w:hint="eastAsia"/>
                <w:sz w:val="24"/>
                <w:szCs w:val="24"/>
              </w:rPr>
              <w:t xml:space="preserve"> </w:t>
            </w:r>
            <w:r>
              <w:rPr>
                <w:rFonts w:hint="eastAsia"/>
                <w:sz w:val="24"/>
                <w:szCs w:val="24"/>
              </w:rPr>
              <w:t>投标单位要求</w:t>
            </w:r>
            <w:r>
              <w:rPr>
                <w:sz w:val="24"/>
                <w:szCs w:val="24"/>
              </w:rPr>
              <w:tab/>
            </w:r>
            <w:r>
              <w:rPr>
                <w:sz w:val="24"/>
                <w:szCs w:val="24"/>
              </w:rPr>
              <w:fldChar w:fldCharType="begin"/>
            </w:r>
            <w:r>
              <w:rPr>
                <w:sz w:val="24"/>
                <w:szCs w:val="24"/>
              </w:rPr>
              <w:instrText xml:space="preserve"> PAGEREF _Toc6642 \h </w:instrText>
            </w:r>
            <w:r>
              <w:rPr>
                <w:sz w:val="24"/>
                <w:szCs w:val="24"/>
              </w:rPr>
            </w:r>
            <w:r>
              <w:rPr>
                <w:sz w:val="24"/>
                <w:szCs w:val="24"/>
              </w:rPr>
              <w:fldChar w:fldCharType="separate"/>
            </w:r>
            <w:r>
              <w:rPr>
                <w:sz w:val="24"/>
                <w:szCs w:val="24"/>
              </w:rPr>
              <w:t>- 3 -</w:t>
            </w:r>
            <w:r>
              <w:rPr>
                <w:sz w:val="24"/>
                <w:szCs w:val="24"/>
              </w:rPr>
              <w:fldChar w:fldCharType="end"/>
            </w:r>
          </w:hyperlink>
        </w:p>
        <w:p w:rsidR="00B921DF" w:rsidRDefault="00596BCB">
          <w:pPr>
            <w:pStyle w:val="23"/>
            <w:tabs>
              <w:tab w:val="clear" w:pos="9242"/>
              <w:tab w:val="right" w:leader="dot" w:pos="9298"/>
            </w:tabs>
            <w:spacing w:line="480" w:lineRule="auto"/>
            <w:rPr>
              <w:sz w:val="24"/>
              <w:szCs w:val="24"/>
            </w:rPr>
          </w:pPr>
          <w:hyperlink w:anchor="_Toc13553" w:history="1">
            <w:r>
              <w:rPr>
                <w:rFonts w:hint="eastAsia"/>
                <w:sz w:val="24"/>
                <w:szCs w:val="24"/>
              </w:rPr>
              <w:t>（三）</w:t>
            </w:r>
            <w:r>
              <w:rPr>
                <w:rFonts w:hint="eastAsia"/>
                <w:sz w:val="24"/>
                <w:szCs w:val="24"/>
              </w:rPr>
              <w:t xml:space="preserve"> </w:t>
            </w:r>
            <w:r>
              <w:rPr>
                <w:rFonts w:hint="eastAsia"/>
                <w:sz w:val="24"/>
                <w:szCs w:val="24"/>
              </w:rPr>
              <w:t>投标文</w:t>
            </w:r>
            <w:r>
              <w:rPr>
                <w:rFonts w:hint="eastAsia"/>
                <w:sz w:val="24"/>
                <w:szCs w:val="24"/>
              </w:rPr>
              <w:t>件要求</w:t>
            </w:r>
            <w:r>
              <w:rPr>
                <w:sz w:val="24"/>
                <w:szCs w:val="24"/>
              </w:rPr>
              <w:tab/>
            </w:r>
            <w:r>
              <w:rPr>
                <w:sz w:val="24"/>
                <w:szCs w:val="24"/>
              </w:rPr>
              <w:fldChar w:fldCharType="begin"/>
            </w:r>
            <w:r>
              <w:rPr>
                <w:sz w:val="24"/>
                <w:szCs w:val="24"/>
              </w:rPr>
              <w:instrText xml:space="preserve"> PAGEREF _Toc13553 \h </w:instrText>
            </w:r>
            <w:r>
              <w:rPr>
                <w:sz w:val="24"/>
                <w:szCs w:val="24"/>
              </w:rPr>
            </w:r>
            <w:r>
              <w:rPr>
                <w:sz w:val="24"/>
                <w:szCs w:val="24"/>
              </w:rPr>
              <w:fldChar w:fldCharType="separate"/>
            </w:r>
            <w:r>
              <w:rPr>
                <w:sz w:val="24"/>
                <w:szCs w:val="24"/>
              </w:rPr>
              <w:t>- 5 -</w:t>
            </w:r>
            <w:r>
              <w:rPr>
                <w:sz w:val="24"/>
                <w:szCs w:val="24"/>
              </w:rPr>
              <w:fldChar w:fldCharType="end"/>
            </w:r>
          </w:hyperlink>
        </w:p>
        <w:p w:rsidR="00B921DF" w:rsidRDefault="00596BCB">
          <w:pPr>
            <w:pStyle w:val="11"/>
            <w:tabs>
              <w:tab w:val="clear" w:pos="9242"/>
              <w:tab w:val="right" w:leader="dot" w:pos="9298"/>
            </w:tabs>
            <w:spacing w:before="78" w:after="78" w:line="480" w:lineRule="auto"/>
          </w:pPr>
          <w:hyperlink w:anchor="_Toc7973" w:history="1">
            <w:r>
              <w:rPr>
                <w:rFonts w:hint="eastAsia"/>
                <w:sz w:val="24"/>
                <w:szCs w:val="24"/>
              </w:rPr>
              <w:t>第三部分</w:t>
            </w:r>
            <w:r>
              <w:rPr>
                <w:rFonts w:hint="eastAsia"/>
                <w:sz w:val="24"/>
                <w:szCs w:val="24"/>
              </w:rPr>
              <w:t xml:space="preserve"> </w:t>
            </w:r>
            <w:r>
              <w:rPr>
                <w:rFonts w:hint="eastAsia"/>
                <w:sz w:val="24"/>
                <w:szCs w:val="24"/>
              </w:rPr>
              <w:t>投标文件格式</w:t>
            </w:r>
            <w:r>
              <w:rPr>
                <w:sz w:val="24"/>
                <w:szCs w:val="24"/>
              </w:rPr>
              <w:tab/>
            </w:r>
            <w:r>
              <w:rPr>
                <w:sz w:val="24"/>
                <w:szCs w:val="24"/>
              </w:rPr>
              <w:fldChar w:fldCharType="begin"/>
            </w:r>
            <w:r>
              <w:rPr>
                <w:sz w:val="24"/>
                <w:szCs w:val="24"/>
              </w:rPr>
              <w:instrText xml:space="preserve"> PAGEREF _Toc7973 \h </w:instrText>
            </w:r>
            <w:r>
              <w:rPr>
                <w:sz w:val="24"/>
                <w:szCs w:val="24"/>
              </w:rPr>
            </w:r>
            <w:r>
              <w:rPr>
                <w:sz w:val="24"/>
                <w:szCs w:val="24"/>
              </w:rPr>
              <w:fldChar w:fldCharType="separate"/>
            </w:r>
            <w:r>
              <w:rPr>
                <w:sz w:val="24"/>
                <w:szCs w:val="24"/>
              </w:rPr>
              <w:t>- 7 -</w:t>
            </w:r>
            <w:r>
              <w:rPr>
                <w:sz w:val="24"/>
                <w:szCs w:val="24"/>
              </w:rPr>
              <w:fldChar w:fldCharType="end"/>
            </w:r>
          </w:hyperlink>
        </w:p>
        <w:p w:rsidR="00B921DF" w:rsidRDefault="00B921DF">
          <w:pPr>
            <w:pStyle w:val="23"/>
            <w:tabs>
              <w:tab w:val="clear" w:pos="9242"/>
              <w:tab w:val="right" w:leader="dot" w:pos="9298"/>
            </w:tabs>
          </w:pPr>
        </w:p>
        <w:p w:rsidR="00B921DF" w:rsidRDefault="00596BCB">
          <w:pPr>
            <w:rPr>
              <w:b/>
            </w:rPr>
          </w:pPr>
          <w:r>
            <w:rPr>
              <w:rFonts w:hint="eastAsia"/>
            </w:rPr>
            <w:fldChar w:fldCharType="end"/>
          </w:r>
        </w:p>
        <w:p w:rsidR="00B921DF" w:rsidRDefault="00596BCB">
          <w:pPr>
            <w:rPr>
              <w:b/>
            </w:rPr>
          </w:pPr>
          <w:r>
            <w:rPr>
              <w:rFonts w:hint="eastAsia"/>
              <w:b/>
            </w:rPr>
            <w:br w:type="page"/>
          </w:r>
        </w:p>
        <w:p w:rsidR="00B921DF" w:rsidRDefault="00596BCB">
          <w:pPr>
            <w:pStyle w:val="aff4"/>
          </w:pPr>
        </w:p>
      </w:sdtContent>
    </w:sdt>
    <w:p w:rsidR="00B921DF" w:rsidRDefault="00596BCB">
      <w:pPr>
        <w:pStyle w:val="1"/>
        <w:spacing w:before="312" w:after="312"/>
        <w:jc w:val="center"/>
      </w:pPr>
      <w:bookmarkStart w:id="6" w:name="_Toc11055"/>
      <w:r>
        <w:rPr>
          <w:rFonts w:hint="eastAsia"/>
        </w:rPr>
        <w:t>招标邀请</w:t>
      </w:r>
      <w:bookmarkEnd w:id="6"/>
    </w:p>
    <w:p w:rsidR="00B921DF" w:rsidRDefault="00596BCB">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牡丹江恒丰纸业股份有限公司（以下简称恒丰纸业）现对“牡丹江恒丰纸业股份有限公司年度审计服务”进行招标。现邀请</w:t>
      </w:r>
      <w:r>
        <w:rPr>
          <w:rFonts w:ascii="宋体" w:hAnsi="宋体" w:cs="宋体" w:hint="eastAsia"/>
          <w:kern w:val="0"/>
          <w:sz w:val="24"/>
        </w:rPr>
        <w:t>参与投标活动，请按招标文件规定的内容，参加本次投标。我司将秉承“弘扬信商文化，维护公平正义”的原则，和贵公司一道共同打造洁净供应链。</w:t>
      </w:r>
    </w:p>
    <w:p w:rsidR="00B921DF" w:rsidRDefault="00B921DF">
      <w:pPr>
        <w:pStyle w:val="Style3"/>
      </w:pPr>
    </w:p>
    <w:p w:rsidR="00B921DF" w:rsidRDefault="00B921DF">
      <w:pPr>
        <w:pStyle w:val="Style3"/>
      </w:pPr>
    </w:p>
    <w:p w:rsidR="00B921DF" w:rsidRDefault="00B921DF">
      <w:pPr>
        <w:pStyle w:val="Style3"/>
      </w:pPr>
    </w:p>
    <w:p w:rsidR="00B921DF" w:rsidRDefault="00596BCB">
      <w:pPr>
        <w:adjustRightInd w:val="0"/>
        <w:snapToGrid w:val="0"/>
        <w:spacing w:line="480" w:lineRule="auto"/>
        <w:ind w:firstLineChars="200" w:firstLine="480"/>
        <w:rPr>
          <w:rFonts w:ascii="宋体" w:hAnsi="宋体" w:cs="宋体"/>
          <w:bCs/>
          <w:sz w:val="24"/>
        </w:rPr>
      </w:pPr>
      <w:r>
        <w:rPr>
          <w:rFonts w:ascii="宋体" w:hAnsi="宋体" w:cs="宋体" w:hint="eastAsia"/>
          <w:bCs/>
          <w:sz w:val="24"/>
        </w:rPr>
        <w:t>招标办联系人：侯丽</w:t>
      </w:r>
      <w:r>
        <w:rPr>
          <w:rFonts w:ascii="宋体" w:hAnsi="宋体" w:cs="宋体" w:hint="eastAsia"/>
          <w:bCs/>
          <w:sz w:val="24"/>
        </w:rPr>
        <w:t xml:space="preserve"> </w:t>
      </w:r>
    </w:p>
    <w:p w:rsidR="00B921DF" w:rsidRDefault="00596BCB">
      <w:pPr>
        <w:adjustRightInd w:val="0"/>
        <w:snapToGrid w:val="0"/>
        <w:spacing w:line="480" w:lineRule="auto"/>
        <w:ind w:firstLineChars="200" w:firstLine="480"/>
        <w:rPr>
          <w:rFonts w:ascii="宋体" w:hAnsi="宋体" w:cs="宋体"/>
          <w:bCs/>
          <w:sz w:val="24"/>
        </w:rPr>
      </w:pPr>
      <w:r>
        <w:rPr>
          <w:rFonts w:ascii="宋体" w:hAnsi="宋体" w:cs="宋体" w:hint="eastAsia"/>
          <w:bCs/>
          <w:sz w:val="24"/>
        </w:rPr>
        <w:t>联系方式：</w:t>
      </w:r>
      <w:r>
        <w:rPr>
          <w:rFonts w:ascii="宋体" w:hAnsi="宋体" w:cs="宋体" w:hint="eastAsia"/>
          <w:bCs/>
          <w:sz w:val="24"/>
        </w:rPr>
        <w:t xml:space="preserve">0453-6886519 </w:t>
      </w:r>
    </w:p>
    <w:p w:rsidR="00B921DF" w:rsidRDefault="00596BCB">
      <w:pPr>
        <w:adjustRightInd w:val="0"/>
        <w:snapToGrid w:val="0"/>
        <w:spacing w:line="480" w:lineRule="auto"/>
        <w:ind w:firstLineChars="200" w:firstLine="480"/>
        <w:rPr>
          <w:rFonts w:ascii="宋体" w:hAnsi="宋体" w:cs="宋体"/>
          <w:sz w:val="24"/>
        </w:rPr>
      </w:pPr>
      <w:r>
        <w:rPr>
          <w:kern w:val="0"/>
          <w:sz w:val="24"/>
        </w:rPr>
        <w:t>邮箱：</w:t>
      </w:r>
      <w:r>
        <w:rPr>
          <w:kern w:val="0"/>
          <w:sz w:val="24"/>
        </w:rPr>
        <w:t>zbb@hengfengpaper.com</w:t>
      </w:r>
    </w:p>
    <w:p w:rsidR="00B921DF" w:rsidRDefault="00596BCB">
      <w:pPr>
        <w:adjustRightInd w:val="0"/>
        <w:snapToGrid w:val="0"/>
        <w:spacing w:line="480" w:lineRule="auto"/>
        <w:ind w:firstLineChars="200" w:firstLine="480"/>
        <w:rPr>
          <w:sz w:val="24"/>
        </w:rPr>
      </w:pPr>
      <w:r>
        <w:rPr>
          <w:rFonts w:ascii="宋体" w:hAnsi="宋体" w:cs="宋体" w:hint="eastAsia"/>
          <w:sz w:val="24"/>
        </w:rPr>
        <w:t>技术联系人：宋洋</w:t>
      </w:r>
      <w:r>
        <w:rPr>
          <w:rFonts w:ascii="宋体" w:hAnsi="宋体" w:cs="宋体" w:hint="eastAsia"/>
          <w:sz w:val="24"/>
        </w:rPr>
        <w:t xml:space="preserve"> </w:t>
      </w:r>
    </w:p>
    <w:p w:rsidR="00B921DF" w:rsidRDefault="00596BCB">
      <w:pPr>
        <w:adjustRightInd w:val="0"/>
        <w:snapToGrid w:val="0"/>
        <w:spacing w:line="480" w:lineRule="auto"/>
        <w:ind w:firstLineChars="200" w:firstLine="480"/>
        <w:rPr>
          <w:rFonts w:ascii="宋体" w:hAnsi="宋体" w:cs="宋体"/>
          <w:bCs/>
          <w:sz w:val="24"/>
        </w:rPr>
      </w:pPr>
      <w:r>
        <w:rPr>
          <w:rFonts w:ascii="宋体" w:hAnsi="宋体" w:cs="宋体" w:hint="eastAsia"/>
          <w:bCs/>
          <w:sz w:val="24"/>
        </w:rPr>
        <w:t>联系方式：</w:t>
      </w:r>
      <w:r>
        <w:rPr>
          <w:rFonts w:ascii="宋体" w:hAnsi="宋体" w:cs="宋体" w:hint="eastAsia"/>
          <w:sz w:val="24"/>
        </w:rPr>
        <w:t>0453-6886579</w:t>
      </w:r>
      <w:r>
        <w:rPr>
          <w:rFonts w:hint="eastAsia"/>
          <w:sz w:val="24"/>
        </w:rPr>
        <w:t xml:space="preserve"> </w:t>
      </w:r>
    </w:p>
    <w:p w:rsidR="00B921DF" w:rsidRDefault="00596BCB">
      <w:pPr>
        <w:adjustRightInd w:val="0"/>
        <w:snapToGrid w:val="0"/>
        <w:spacing w:line="480" w:lineRule="auto"/>
        <w:ind w:firstLineChars="200" w:firstLine="480"/>
        <w:rPr>
          <w:rFonts w:ascii="宋体" w:hAnsi="宋体" w:cs="宋体"/>
          <w:sz w:val="24"/>
        </w:rPr>
      </w:pPr>
      <w:r>
        <w:rPr>
          <w:rFonts w:ascii="宋体" w:hAnsi="宋体" w:cs="宋体" w:hint="eastAsia"/>
          <w:sz w:val="24"/>
        </w:rPr>
        <w:t>地址：黑龙江省牡丹江市阳明区恒丰路</w:t>
      </w:r>
      <w:r>
        <w:rPr>
          <w:rFonts w:ascii="宋体" w:hAnsi="宋体" w:cs="宋体" w:hint="eastAsia"/>
          <w:sz w:val="24"/>
        </w:rPr>
        <w:t>11</w:t>
      </w:r>
      <w:r>
        <w:rPr>
          <w:rFonts w:ascii="宋体" w:hAnsi="宋体" w:cs="宋体" w:hint="eastAsia"/>
          <w:sz w:val="24"/>
        </w:rPr>
        <w:t>号</w:t>
      </w:r>
    </w:p>
    <w:p w:rsidR="00B921DF" w:rsidRDefault="00596BCB">
      <w:r>
        <w:br w:type="page"/>
      </w:r>
    </w:p>
    <w:p w:rsidR="00B921DF" w:rsidRDefault="00B921DF"/>
    <w:p w:rsidR="00B921DF" w:rsidRDefault="00596BCB">
      <w:pPr>
        <w:pStyle w:val="1"/>
        <w:spacing w:before="312" w:after="312"/>
        <w:jc w:val="center"/>
      </w:pPr>
      <w:bookmarkStart w:id="7" w:name="_Toc27550"/>
      <w:r>
        <w:rPr>
          <w:rFonts w:hint="eastAsia"/>
        </w:rPr>
        <w:t>投标单位须知</w:t>
      </w:r>
      <w:bookmarkEnd w:id="7"/>
    </w:p>
    <w:p w:rsidR="00B921DF" w:rsidRDefault="00596BCB" w:rsidP="009131A4">
      <w:pPr>
        <w:numPr>
          <w:ilvl w:val="0"/>
          <w:numId w:val="12"/>
        </w:numPr>
        <w:adjustRightInd w:val="0"/>
        <w:snapToGrid w:val="0"/>
        <w:spacing w:line="360" w:lineRule="auto"/>
        <w:rPr>
          <w:rFonts w:ascii="宋体" w:hAnsi="宋体" w:cs="宋体"/>
          <w:kern w:val="0"/>
          <w:sz w:val="24"/>
        </w:rPr>
      </w:pPr>
      <w:r>
        <w:rPr>
          <w:rFonts w:ascii="宋体" w:hAnsi="宋体" w:cs="宋体" w:hint="eastAsia"/>
          <w:kern w:val="0"/>
          <w:sz w:val="24"/>
        </w:rPr>
        <w:t>招标条件</w:t>
      </w:r>
      <w:r>
        <w:rPr>
          <w:rFonts w:ascii="宋体" w:hAnsi="宋体" w:cs="宋体" w:hint="eastAsia"/>
          <w:kern w:val="0"/>
          <w:sz w:val="24"/>
        </w:rPr>
        <w:br/>
      </w:r>
      <w:r>
        <w:rPr>
          <w:rFonts w:ascii="宋体" w:hAnsi="宋体" w:cs="宋体" w:hint="eastAsia"/>
          <w:kern w:val="0"/>
          <w:sz w:val="24"/>
        </w:rPr>
        <w:t>牡丹江恒丰纸业股份有限公司（以下简称“恒丰纸业”）年度审计服务项目（以下简称“本项目”）已列入招标计划，资金来源为企业自筹，项目已具备招标条件，现对本项目的服务机构进行邀请招标，并对投标人实行资格后审。招标人为牡丹江恒丰纸业股份有限公司。</w:t>
      </w:r>
      <w:r>
        <w:rPr>
          <w:rFonts w:ascii="宋体" w:hAnsi="宋体" w:cs="宋体" w:hint="eastAsia"/>
          <w:kern w:val="0"/>
          <w:sz w:val="24"/>
        </w:rPr>
        <w:br/>
        <w:t>2.</w:t>
      </w:r>
      <w:r>
        <w:rPr>
          <w:rFonts w:ascii="宋体" w:hAnsi="宋体" w:cs="宋体" w:hint="eastAsia"/>
          <w:kern w:val="0"/>
          <w:sz w:val="24"/>
        </w:rPr>
        <w:t>项目概况与招标范围</w:t>
      </w:r>
      <w:r>
        <w:rPr>
          <w:rFonts w:ascii="宋体" w:hAnsi="宋体" w:cs="宋体" w:hint="eastAsia"/>
          <w:kern w:val="0"/>
          <w:sz w:val="24"/>
        </w:rPr>
        <w:br/>
        <w:t>2.1</w:t>
      </w:r>
      <w:r>
        <w:rPr>
          <w:rFonts w:ascii="宋体" w:hAnsi="宋体" w:cs="宋体" w:hint="eastAsia"/>
          <w:kern w:val="0"/>
          <w:sz w:val="24"/>
        </w:rPr>
        <w:t>项目实施地点：恒丰纸业及下属全资、控股子公司所在地。</w:t>
      </w:r>
      <w:r>
        <w:rPr>
          <w:rFonts w:ascii="宋体" w:hAnsi="宋体" w:cs="宋体" w:hint="eastAsia"/>
          <w:kern w:val="0"/>
          <w:sz w:val="24"/>
        </w:rPr>
        <w:br/>
        <w:t>2.2</w:t>
      </w:r>
      <w:r>
        <w:rPr>
          <w:rFonts w:ascii="宋体" w:hAnsi="宋体" w:cs="宋体" w:hint="eastAsia"/>
          <w:kern w:val="0"/>
          <w:sz w:val="24"/>
        </w:rPr>
        <w:t>招标范围：为恒丰纸纸业及合并范围内下属全资、控股子公司提供</w:t>
      </w:r>
      <w:r>
        <w:rPr>
          <w:rFonts w:ascii="宋体" w:hAnsi="宋体" w:cs="宋体" w:hint="eastAsia"/>
          <w:kern w:val="0"/>
          <w:sz w:val="24"/>
        </w:rPr>
        <w:t>2024-2026</w:t>
      </w:r>
      <w:r>
        <w:rPr>
          <w:rFonts w:ascii="宋体" w:hAnsi="宋体" w:cs="宋体" w:hint="eastAsia"/>
          <w:kern w:val="0"/>
          <w:sz w:val="24"/>
        </w:rPr>
        <w:t>年度审计服务。</w:t>
      </w:r>
      <w:r>
        <w:rPr>
          <w:rFonts w:ascii="宋体" w:hAnsi="宋体" w:cs="宋体" w:hint="eastAsia"/>
          <w:kern w:val="0"/>
          <w:sz w:val="24"/>
        </w:rPr>
        <w:br/>
        <w:t xml:space="preserve">2.3 </w:t>
      </w:r>
      <w:r>
        <w:rPr>
          <w:rFonts w:ascii="宋体" w:hAnsi="宋体" w:cs="宋体" w:hint="eastAsia"/>
          <w:kern w:val="0"/>
          <w:sz w:val="24"/>
        </w:rPr>
        <w:t>服务内容</w:t>
      </w:r>
      <w:r>
        <w:rPr>
          <w:rFonts w:ascii="宋体" w:hAnsi="宋体" w:cs="宋体" w:hint="eastAsia"/>
          <w:kern w:val="0"/>
          <w:sz w:val="24"/>
        </w:rPr>
        <w:br/>
        <w:t>2024-2026</w:t>
      </w:r>
      <w:r>
        <w:rPr>
          <w:rFonts w:ascii="宋体" w:hAnsi="宋体" w:cs="宋体" w:hint="eastAsia"/>
          <w:kern w:val="0"/>
          <w:sz w:val="24"/>
        </w:rPr>
        <w:t>年度财务报告审计、内部控制审计、控股股东及其他关联方资</w:t>
      </w:r>
      <w:r>
        <w:rPr>
          <w:rFonts w:ascii="宋体" w:hAnsi="宋体" w:cs="宋体" w:hint="eastAsia"/>
          <w:kern w:val="0"/>
          <w:sz w:val="24"/>
        </w:rPr>
        <w:t>金占用情况的专项审核等，并出具审计报告。</w:t>
      </w:r>
      <w:r>
        <w:rPr>
          <w:rFonts w:ascii="宋体" w:hAnsi="宋体" w:cs="宋体" w:hint="eastAsia"/>
          <w:kern w:val="0"/>
          <w:sz w:val="24"/>
        </w:rPr>
        <w:br/>
        <w:t xml:space="preserve">2.4 </w:t>
      </w:r>
      <w:r>
        <w:rPr>
          <w:rFonts w:ascii="宋体" w:hAnsi="宋体" w:cs="宋体" w:hint="eastAsia"/>
          <w:kern w:val="0"/>
          <w:sz w:val="24"/>
        </w:rPr>
        <w:t>服务期限</w:t>
      </w:r>
      <w:r>
        <w:rPr>
          <w:rFonts w:ascii="宋体" w:hAnsi="宋体" w:cs="宋体" w:hint="eastAsia"/>
          <w:kern w:val="0"/>
          <w:sz w:val="24"/>
        </w:rPr>
        <w:br/>
        <w:t>2024</w:t>
      </w:r>
      <w:r>
        <w:rPr>
          <w:rFonts w:ascii="宋体" w:hAnsi="宋体" w:cs="宋体" w:hint="eastAsia"/>
          <w:kern w:val="0"/>
          <w:sz w:val="24"/>
        </w:rPr>
        <w:t>年</w:t>
      </w:r>
      <w:r>
        <w:rPr>
          <w:rFonts w:ascii="宋体" w:hAnsi="宋体" w:cs="宋体" w:hint="eastAsia"/>
          <w:kern w:val="0"/>
          <w:sz w:val="24"/>
        </w:rPr>
        <w:t>-2026</w:t>
      </w:r>
      <w:r>
        <w:rPr>
          <w:rFonts w:ascii="宋体" w:hAnsi="宋体" w:cs="宋体" w:hint="eastAsia"/>
          <w:kern w:val="0"/>
          <w:sz w:val="24"/>
        </w:rPr>
        <w:t>年（具体开工日期以恒丰纸业通知为准）。</w:t>
      </w:r>
      <w:r>
        <w:rPr>
          <w:rFonts w:ascii="宋体" w:hAnsi="宋体" w:cs="宋体" w:hint="eastAsia"/>
          <w:kern w:val="0"/>
          <w:sz w:val="24"/>
        </w:rPr>
        <w:br/>
        <w:t xml:space="preserve">2.5 </w:t>
      </w:r>
      <w:r>
        <w:rPr>
          <w:rFonts w:ascii="宋体" w:hAnsi="宋体" w:cs="宋体" w:hint="eastAsia"/>
          <w:kern w:val="0"/>
          <w:sz w:val="24"/>
        </w:rPr>
        <w:t>评审结果不作为最终中标依据，仅作为股东大会讨论依据，评审结果须经股东大会审议通过后生效；</w:t>
      </w:r>
      <w:r>
        <w:rPr>
          <w:rFonts w:ascii="宋体" w:hAnsi="宋体" w:cs="宋体" w:hint="eastAsia"/>
          <w:kern w:val="0"/>
          <w:sz w:val="24"/>
        </w:rPr>
        <w:t>评审通过的会计师每年聘任一次</w:t>
      </w:r>
      <w:r>
        <w:rPr>
          <w:rFonts w:ascii="宋体" w:hAnsi="宋体" w:cs="宋体" w:hint="eastAsia"/>
          <w:kern w:val="0"/>
          <w:sz w:val="24"/>
        </w:rPr>
        <w:t>，</w:t>
      </w:r>
      <w:r>
        <w:rPr>
          <w:rFonts w:ascii="宋体" w:hAnsi="宋体" w:cs="宋体" w:hint="eastAsia"/>
          <w:kern w:val="0"/>
          <w:sz w:val="24"/>
        </w:rPr>
        <w:t>如</w:t>
      </w:r>
      <w:r>
        <w:rPr>
          <w:rFonts w:ascii="宋体" w:hAnsi="宋体" w:cs="宋体"/>
          <w:kern w:val="0"/>
          <w:sz w:val="24"/>
        </w:rPr>
        <w:t>股东大</w:t>
      </w:r>
      <w:r>
        <w:rPr>
          <w:rFonts w:ascii="宋体" w:hAnsi="宋体" w:cs="宋体" w:hint="eastAsia"/>
          <w:kern w:val="0"/>
          <w:sz w:val="24"/>
        </w:rPr>
        <w:t>会对评审结果讨论未通过，本项目将重新进行采购。</w:t>
      </w:r>
    </w:p>
    <w:p w:rsidR="00B921DF" w:rsidRDefault="00596BCB" w:rsidP="009131A4">
      <w:pPr>
        <w:numPr>
          <w:ilvl w:val="255"/>
          <w:numId w:val="0"/>
        </w:numPr>
        <w:adjustRightInd w:val="0"/>
        <w:snapToGrid w:val="0"/>
        <w:spacing w:line="360" w:lineRule="auto"/>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投标人资格要求</w:t>
      </w:r>
      <w:r>
        <w:rPr>
          <w:rFonts w:ascii="宋体" w:hAnsi="宋体" w:cs="宋体" w:hint="eastAsia"/>
          <w:kern w:val="0"/>
          <w:sz w:val="24"/>
        </w:rPr>
        <w:br/>
      </w:r>
      <w:r>
        <w:rPr>
          <w:rFonts w:ascii="宋体" w:hAnsi="宋体" w:cs="宋体" w:hint="eastAsia"/>
          <w:kern w:val="0"/>
          <w:sz w:val="24"/>
        </w:rPr>
        <w:t>本招标项目实行资格后审，对投标人资格要求如下：</w:t>
      </w:r>
      <w:r>
        <w:rPr>
          <w:rFonts w:ascii="宋体" w:hAnsi="宋体" w:cs="宋体" w:hint="eastAsia"/>
          <w:kern w:val="0"/>
          <w:sz w:val="24"/>
        </w:rPr>
        <w:br/>
      </w:r>
      <w:r>
        <w:rPr>
          <w:rFonts w:ascii="宋体" w:hAnsi="宋体" w:cs="宋体" w:hint="eastAsia"/>
          <w:kern w:val="0"/>
          <w:sz w:val="24"/>
        </w:rPr>
        <w:t>资格审查条件</w:t>
      </w:r>
      <w:r>
        <w:rPr>
          <w:rFonts w:ascii="宋体" w:hAnsi="宋体" w:cs="宋体" w:hint="eastAsia"/>
          <w:kern w:val="0"/>
          <w:sz w:val="24"/>
        </w:rPr>
        <w:t>(1): </w:t>
      </w:r>
      <w:r>
        <w:rPr>
          <w:rFonts w:ascii="宋体" w:hAnsi="宋体" w:cs="宋体" w:hint="eastAsia"/>
          <w:kern w:val="0"/>
          <w:sz w:val="24"/>
        </w:rPr>
        <w:t>资质最低要求</w:t>
      </w:r>
    </w:p>
    <w:tbl>
      <w:tblPr>
        <w:tblW w:w="8670"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788"/>
        <w:gridCol w:w="6882"/>
      </w:tblGrid>
      <w:tr w:rsidR="00B921DF">
        <w:tc>
          <w:tcPr>
            <w:tcW w:w="1788" w:type="dxa"/>
            <w:tcBorders>
              <w:top w:val="outset" w:sz="6" w:space="0" w:color="auto"/>
              <w:left w:val="outset" w:sz="6" w:space="0" w:color="auto"/>
              <w:bottom w:val="outset" w:sz="6" w:space="0" w:color="auto"/>
              <w:right w:val="outset" w:sz="6" w:space="0" w:color="auto"/>
            </w:tcBorders>
            <w:vAlign w:val="center"/>
          </w:tcPr>
          <w:p w:rsidR="00B921DF" w:rsidRDefault="00596BCB">
            <w:pPr>
              <w:adjustRightInd w:val="0"/>
              <w:snapToGrid w:val="0"/>
              <w:spacing w:line="360" w:lineRule="auto"/>
              <w:jc w:val="center"/>
              <w:rPr>
                <w:rFonts w:ascii="宋体" w:hAnsi="宋体" w:cs="宋体"/>
                <w:kern w:val="0"/>
                <w:sz w:val="24"/>
              </w:rPr>
            </w:pPr>
            <w:r>
              <w:rPr>
                <w:rFonts w:hint="eastAsia"/>
                <w:sz w:val="24"/>
              </w:rPr>
              <w:t>招标编号：</w:t>
            </w:r>
          </w:p>
        </w:tc>
        <w:tc>
          <w:tcPr>
            <w:tcW w:w="6881" w:type="dxa"/>
            <w:tcBorders>
              <w:top w:val="outset" w:sz="6" w:space="0" w:color="auto"/>
              <w:left w:val="outset" w:sz="6" w:space="0" w:color="auto"/>
              <w:bottom w:val="outset" w:sz="6" w:space="0" w:color="auto"/>
              <w:right w:val="outset" w:sz="6" w:space="0" w:color="auto"/>
            </w:tcBorders>
            <w:vAlign w:val="center"/>
          </w:tcPr>
          <w:p w:rsidR="00B921DF" w:rsidRDefault="00596BCB">
            <w:pPr>
              <w:adjustRightInd w:val="0"/>
              <w:snapToGrid w:val="0"/>
              <w:spacing w:line="360" w:lineRule="auto"/>
              <w:jc w:val="center"/>
              <w:rPr>
                <w:rFonts w:ascii="宋体" w:hAnsi="宋体" w:cs="宋体"/>
                <w:kern w:val="0"/>
                <w:sz w:val="24"/>
              </w:rPr>
            </w:pPr>
            <w:r>
              <w:rPr>
                <w:rFonts w:ascii="宋体" w:hAnsi="宋体" w:cs="宋体" w:hint="eastAsia"/>
                <w:kern w:val="0"/>
                <w:sz w:val="24"/>
              </w:rPr>
              <w:t>资质要求</w:t>
            </w:r>
          </w:p>
        </w:tc>
      </w:tr>
      <w:tr w:rsidR="00B921DF">
        <w:tc>
          <w:tcPr>
            <w:tcW w:w="1788" w:type="dxa"/>
            <w:tcBorders>
              <w:top w:val="outset" w:sz="6" w:space="0" w:color="auto"/>
              <w:left w:val="outset" w:sz="6" w:space="0" w:color="auto"/>
              <w:bottom w:val="outset" w:sz="6" w:space="0" w:color="auto"/>
              <w:right w:val="outset" w:sz="6" w:space="0" w:color="auto"/>
            </w:tcBorders>
            <w:vAlign w:val="center"/>
          </w:tcPr>
          <w:p w:rsidR="00B921DF" w:rsidRDefault="00B921DF">
            <w:pPr>
              <w:adjustRightInd w:val="0"/>
              <w:snapToGrid w:val="0"/>
              <w:spacing w:line="360" w:lineRule="auto"/>
              <w:rPr>
                <w:rFonts w:ascii="宋体" w:hAnsi="宋体" w:cs="宋体"/>
                <w:kern w:val="0"/>
                <w:sz w:val="24"/>
              </w:rPr>
            </w:pPr>
          </w:p>
        </w:tc>
        <w:tc>
          <w:tcPr>
            <w:tcW w:w="6881" w:type="dxa"/>
            <w:tcBorders>
              <w:top w:val="outset" w:sz="6" w:space="0" w:color="auto"/>
              <w:left w:val="outset" w:sz="6" w:space="0" w:color="auto"/>
              <w:bottom w:val="outset" w:sz="6" w:space="0" w:color="auto"/>
              <w:right w:val="outset" w:sz="6" w:space="0" w:color="auto"/>
            </w:tcBorders>
            <w:vAlign w:val="center"/>
          </w:tcPr>
          <w:p w:rsidR="00B921DF" w:rsidRDefault="00596BCB">
            <w:pPr>
              <w:adjustRightInd w:val="0"/>
              <w:snapToGrid w:val="0"/>
              <w:spacing w:line="360" w:lineRule="auto"/>
              <w:rPr>
                <w:rFonts w:ascii="宋体" w:hAnsi="宋体" w:cs="宋体"/>
                <w:kern w:val="0"/>
                <w:sz w:val="24"/>
              </w:rPr>
            </w:pPr>
            <w:r>
              <w:rPr>
                <w:rFonts w:ascii="宋体" w:hAnsi="宋体" w:cs="宋体" w:hint="eastAsia"/>
                <w:kern w:val="0"/>
                <w:sz w:val="24"/>
              </w:rPr>
              <w:t>同时具备：</w:t>
            </w:r>
            <w:r>
              <w:rPr>
                <w:rFonts w:ascii="宋体" w:hAnsi="宋体" w:cs="宋体" w:hint="eastAsia"/>
                <w:kern w:val="0"/>
                <w:sz w:val="24"/>
              </w:rPr>
              <w:br/>
              <w:t>1.</w:t>
            </w:r>
            <w:r>
              <w:rPr>
                <w:rFonts w:ascii="宋体" w:hAnsi="宋体" w:cs="宋体" w:hint="eastAsia"/>
                <w:kern w:val="0"/>
                <w:sz w:val="24"/>
              </w:rPr>
              <w:t>有效的营业执照；</w:t>
            </w:r>
            <w:r>
              <w:rPr>
                <w:rFonts w:ascii="宋体" w:hAnsi="宋体" w:cs="宋体" w:hint="eastAsia"/>
                <w:kern w:val="0"/>
                <w:sz w:val="24"/>
              </w:rPr>
              <w:br/>
              <w:t>2.</w:t>
            </w:r>
            <w:r>
              <w:rPr>
                <w:rFonts w:ascii="宋体" w:hAnsi="宋体" w:cs="宋体" w:hint="eastAsia"/>
                <w:kern w:val="0"/>
                <w:sz w:val="24"/>
              </w:rPr>
              <w:t>财政部门出具的《会计师事务所执业证书》；</w:t>
            </w:r>
            <w:r>
              <w:rPr>
                <w:rFonts w:ascii="宋体" w:hAnsi="宋体" w:cs="宋体" w:hint="eastAsia"/>
                <w:kern w:val="0"/>
                <w:sz w:val="24"/>
              </w:rPr>
              <w:br/>
              <w:t>3.</w:t>
            </w:r>
            <w:r>
              <w:rPr>
                <w:rFonts w:ascii="宋体" w:hAnsi="宋体" w:cs="宋体" w:hint="eastAsia"/>
                <w:kern w:val="0"/>
                <w:sz w:val="24"/>
              </w:rPr>
              <w:t>具备由财政部、证监会备案核准的从事证券服务业务资格；</w:t>
            </w:r>
            <w:r>
              <w:rPr>
                <w:rFonts w:ascii="宋体" w:hAnsi="宋体" w:cs="宋体" w:hint="eastAsia"/>
                <w:kern w:val="0"/>
                <w:sz w:val="24"/>
              </w:rPr>
              <w:br/>
              <w:t>4.</w:t>
            </w:r>
            <w:r>
              <w:rPr>
                <w:rFonts w:ascii="宋体" w:hAnsi="宋体" w:cs="宋体" w:hint="eastAsia"/>
                <w:kern w:val="0"/>
                <w:sz w:val="24"/>
              </w:rPr>
              <w:t>符合《国有企业、上市公司选聘会计师事务所管理办法》（财会</w:t>
            </w:r>
            <w:r>
              <w:rPr>
                <w:rFonts w:ascii="宋体" w:hAnsi="宋体" w:cs="宋体" w:hint="eastAsia"/>
                <w:kern w:val="0"/>
                <w:sz w:val="24"/>
              </w:rPr>
              <w:lastRenderedPageBreak/>
              <w:t>〔</w:t>
            </w:r>
            <w:r>
              <w:rPr>
                <w:rFonts w:ascii="宋体" w:hAnsi="宋体" w:cs="宋体" w:hint="eastAsia"/>
                <w:kern w:val="0"/>
                <w:sz w:val="24"/>
              </w:rPr>
              <w:t>2023</w:t>
            </w: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号）相关规定。</w:t>
            </w:r>
          </w:p>
        </w:tc>
      </w:tr>
    </w:tbl>
    <w:p w:rsidR="00B921DF" w:rsidRDefault="00596BCB">
      <w:pPr>
        <w:adjustRightInd w:val="0"/>
        <w:snapToGrid w:val="0"/>
        <w:spacing w:line="360" w:lineRule="auto"/>
        <w:rPr>
          <w:rFonts w:ascii="宋体" w:hAnsi="宋体" w:cs="宋体"/>
          <w:kern w:val="0"/>
          <w:sz w:val="24"/>
        </w:rPr>
      </w:pPr>
      <w:r>
        <w:rPr>
          <w:rFonts w:ascii="宋体" w:hAnsi="宋体" w:cs="宋体" w:hint="eastAsia"/>
          <w:kern w:val="0"/>
          <w:sz w:val="24"/>
        </w:rPr>
        <w:lastRenderedPageBreak/>
        <w:t>注：</w:t>
      </w:r>
      <w:r>
        <w:rPr>
          <w:rFonts w:ascii="宋体" w:hAnsi="宋体" w:cs="宋体" w:hint="eastAsia"/>
          <w:kern w:val="0"/>
          <w:sz w:val="24"/>
        </w:rPr>
        <w:t>1.</w:t>
      </w:r>
      <w:r>
        <w:rPr>
          <w:rFonts w:ascii="宋体" w:hAnsi="宋体" w:cs="宋体" w:hint="eastAsia"/>
          <w:kern w:val="0"/>
          <w:sz w:val="24"/>
        </w:rPr>
        <w:t>业绩证明要求：投标人须提供中国注册会计师协会行业管理信息系统会计师事务所信息查询结果截图，并加盖投标人公章。招标人有权根据投标人提供的业绩信息进行核实，一旦发现投标人提供的业绩信息造假不真实的，招标人将取消投标人资格或拒绝与投标人签订合同。</w:t>
      </w:r>
      <w:r>
        <w:rPr>
          <w:rFonts w:ascii="宋体" w:hAnsi="宋体" w:cs="宋体" w:hint="eastAsia"/>
          <w:kern w:val="0"/>
          <w:sz w:val="24"/>
        </w:rPr>
        <w:br/>
      </w:r>
      <w:r>
        <w:rPr>
          <w:rFonts w:ascii="宋体" w:hAnsi="宋体" w:cs="宋体" w:hint="eastAsia"/>
          <w:kern w:val="0"/>
          <w:sz w:val="24"/>
        </w:rPr>
        <w:t>资格审查条件</w:t>
      </w:r>
      <w:r>
        <w:rPr>
          <w:rFonts w:ascii="宋体" w:hAnsi="宋体" w:cs="宋体" w:hint="eastAsia"/>
          <w:kern w:val="0"/>
          <w:sz w:val="24"/>
        </w:rPr>
        <w:t>(2): </w:t>
      </w:r>
      <w:r>
        <w:rPr>
          <w:rFonts w:ascii="宋体" w:hAnsi="宋体" w:cs="宋体" w:hint="eastAsia"/>
          <w:kern w:val="0"/>
          <w:sz w:val="24"/>
        </w:rPr>
        <w:t>信誉最低要求</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9328"/>
      </w:tblGrid>
      <w:tr w:rsidR="00B921DF">
        <w:trPr>
          <w:trHeight w:val="313"/>
        </w:trPr>
        <w:tc>
          <w:tcPr>
            <w:tcW w:w="5000" w:type="pct"/>
            <w:tcBorders>
              <w:top w:val="outset" w:sz="6" w:space="0" w:color="auto"/>
              <w:left w:val="outset" w:sz="6" w:space="0" w:color="auto"/>
              <w:bottom w:val="outset" w:sz="6" w:space="0" w:color="auto"/>
              <w:right w:val="outset" w:sz="6" w:space="0" w:color="auto"/>
            </w:tcBorders>
            <w:vAlign w:val="center"/>
          </w:tcPr>
          <w:p w:rsidR="00B921DF" w:rsidRDefault="00596BCB">
            <w:pPr>
              <w:adjustRightInd w:val="0"/>
              <w:snapToGrid w:val="0"/>
              <w:spacing w:line="360" w:lineRule="auto"/>
              <w:jc w:val="center"/>
              <w:rPr>
                <w:rFonts w:ascii="宋体" w:hAnsi="宋体" w:cs="宋体"/>
                <w:kern w:val="0"/>
                <w:sz w:val="24"/>
              </w:rPr>
            </w:pPr>
            <w:r>
              <w:rPr>
                <w:rFonts w:ascii="宋体" w:hAnsi="宋体" w:cs="宋体" w:hint="eastAsia"/>
                <w:kern w:val="0"/>
                <w:sz w:val="24"/>
              </w:rPr>
              <w:t>信誉要求</w:t>
            </w:r>
          </w:p>
        </w:tc>
      </w:tr>
      <w:tr w:rsidR="00B921DF">
        <w:trPr>
          <w:trHeight w:val="3421"/>
        </w:trPr>
        <w:tc>
          <w:tcPr>
            <w:tcW w:w="5000" w:type="pct"/>
            <w:tcBorders>
              <w:top w:val="outset" w:sz="6" w:space="0" w:color="auto"/>
              <w:left w:val="outset" w:sz="6" w:space="0" w:color="auto"/>
              <w:bottom w:val="outset" w:sz="6" w:space="0" w:color="auto"/>
              <w:right w:val="outset" w:sz="6" w:space="0" w:color="auto"/>
            </w:tcBorders>
            <w:vAlign w:val="center"/>
          </w:tcPr>
          <w:p w:rsidR="00B921DF" w:rsidRDefault="00596BCB">
            <w:pPr>
              <w:adjustRightInd w:val="0"/>
              <w:snapToGrid w:val="0"/>
              <w:spacing w:line="360" w:lineRule="auto"/>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）投标人信誉良好，未处于被责令停产、停业状态，未处于财务被接管、破产状态；</w:t>
            </w:r>
            <w:r>
              <w:rPr>
                <w:rFonts w:ascii="宋体" w:hAnsi="宋体" w:cs="宋体" w:hint="eastAsia"/>
                <w:kern w:val="0"/>
                <w:sz w:val="24"/>
              </w:rPr>
              <w:br/>
            </w: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）在国家企业信用信息公示系统（</w:t>
            </w:r>
            <w:r>
              <w:rPr>
                <w:rFonts w:ascii="宋体" w:hAnsi="宋体" w:cs="宋体" w:hint="eastAsia"/>
                <w:kern w:val="0"/>
                <w:sz w:val="24"/>
              </w:rPr>
              <w:t>http://www.gsxt.gov.cn/</w:t>
            </w:r>
            <w:r>
              <w:rPr>
                <w:rFonts w:ascii="宋体" w:hAnsi="宋体" w:cs="宋体" w:hint="eastAsia"/>
                <w:kern w:val="0"/>
                <w:sz w:val="24"/>
              </w:rPr>
              <w:t>）中未被列入严重违法失信企业名单；</w:t>
            </w:r>
            <w:r>
              <w:rPr>
                <w:rFonts w:ascii="宋体" w:hAnsi="宋体" w:cs="宋体" w:hint="eastAsia"/>
                <w:kern w:val="0"/>
                <w:sz w:val="24"/>
              </w:rPr>
              <w:br/>
            </w: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）在“中国执行信息公开网”（</w:t>
            </w:r>
            <w:r>
              <w:rPr>
                <w:rFonts w:ascii="宋体" w:hAnsi="宋体" w:cs="宋体" w:hint="eastAsia"/>
                <w:kern w:val="0"/>
                <w:sz w:val="24"/>
              </w:rPr>
              <w:t>http://zxgk.court.gov.cn/</w:t>
            </w:r>
            <w:r>
              <w:rPr>
                <w:rFonts w:ascii="宋体" w:hAnsi="宋体" w:cs="宋体" w:hint="eastAsia"/>
                <w:kern w:val="0"/>
                <w:sz w:val="24"/>
              </w:rPr>
              <w:t>）中未被列入失信被执行人名单；</w:t>
            </w:r>
            <w:r>
              <w:rPr>
                <w:rFonts w:ascii="宋体" w:hAnsi="宋体" w:cs="宋体" w:hint="eastAsia"/>
                <w:kern w:val="0"/>
                <w:sz w:val="24"/>
              </w:rPr>
              <w:br/>
            </w: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）投标人及其法定代表人在投标截止日起前</w:t>
            </w:r>
            <w:r>
              <w:rPr>
                <w:rFonts w:ascii="宋体" w:hAnsi="宋体" w:cs="宋体" w:hint="eastAsia"/>
                <w:kern w:val="0"/>
                <w:sz w:val="24"/>
              </w:rPr>
              <w:t>3</w:t>
            </w:r>
            <w:r>
              <w:rPr>
                <w:rFonts w:ascii="宋体" w:hAnsi="宋体" w:cs="宋体" w:hint="eastAsia"/>
                <w:kern w:val="0"/>
                <w:sz w:val="24"/>
              </w:rPr>
              <w:t>年内应无行贿犯罪记录；</w:t>
            </w:r>
            <w:r>
              <w:rPr>
                <w:rFonts w:ascii="宋体" w:hAnsi="宋体" w:cs="宋体" w:hint="eastAsia"/>
                <w:kern w:val="0"/>
                <w:sz w:val="24"/>
              </w:rPr>
              <w:br/>
            </w: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）拟投入本项目的会计师未在近三年内因违法违规行为受到刑事处罚、行政处罚和行业惩戒；</w:t>
            </w:r>
            <w:r>
              <w:rPr>
                <w:rFonts w:ascii="宋体" w:hAnsi="宋体" w:cs="宋体" w:hint="eastAsia"/>
                <w:kern w:val="0"/>
                <w:sz w:val="24"/>
              </w:rPr>
              <w:br/>
            </w:r>
            <w:r>
              <w:rPr>
                <w:rFonts w:ascii="宋体" w:hAnsi="宋体" w:cs="宋体" w:hint="eastAsia"/>
                <w:kern w:val="0"/>
                <w:sz w:val="24"/>
              </w:rPr>
              <w:t>（</w:t>
            </w:r>
            <w:r>
              <w:rPr>
                <w:rFonts w:ascii="宋体" w:hAnsi="宋体" w:cs="宋体" w:hint="eastAsia"/>
                <w:kern w:val="0"/>
                <w:sz w:val="24"/>
              </w:rPr>
              <w:t>6</w:t>
            </w:r>
            <w:r>
              <w:rPr>
                <w:rFonts w:ascii="宋体" w:hAnsi="宋体" w:cs="宋体" w:hint="eastAsia"/>
                <w:kern w:val="0"/>
                <w:sz w:val="24"/>
              </w:rPr>
              <w:t>）无其他在“信用中国”网站（</w:t>
            </w:r>
            <w:r>
              <w:rPr>
                <w:rFonts w:ascii="宋体" w:hAnsi="宋体" w:cs="宋体" w:hint="eastAsia"/>
                <w:kern w:val="0"/>
                <w:sz w:val="24"/>
              </w:rPr>
              <w:t>http://</w:t>
            </w:r>
            <w:r>
              <w:rPr>
                <w:rFonts w:ascii="宋体" w:hAnsi="宋体" w:cs="宋体" w:hint="eastAsia"/>
                <w:kern w:val="0"/>
                <w:sz w:val="24"/>
              </w:rPr>
              <w:t>www.creditchina.gov.cn/</w:t>
            </w:r>
            <w:r>
              <w:rPr>
                <w:rFonts w:ascii="宋体" w:hAnsi="宋体" w:cs="宋体" w:hint="eastAsia"/>
                <w:kern w:val="0"/>
                <w:sz w:val="24"/>
              </w:rPr>
              <w:t>）中被列为严重失信主体名单，且按联合惩戒要求禁止参与招投标的情形；</w:t>
            </w:r>
            <w:r>
              <w:rPr>
                <w:rFonts w:ascii="宋体" w:hAnsi="宋体" w:cs="宋体" w:hint="eastAsia"/>
                <w:kern w:val="0"/>
                <w:sz w:val="24"/>
              </w:rPr>
              <w:br/>
            </w:r>
            <w:r>
              <w:rPr>
                <w:rFonts w:ascii="宋体" w:hAnsi="宋体" w:cs="宋体" w:hint="eastAsia"/>
                <w:kern w:val="0"/>
                <w:sz w:val="24"/>
              </w:rPr>
              <w:t>（</w:t>
            </w:r>
            <w:r>
              <w:rPr>
                <w:rFonts w:ascii="宋体" w:hAnsi="宋体" w:cs="宋体" w:hint="eastAsia"/>
                <w:kern w:val="0"/>
                <w:sz w:val="24"/>
              </w:rPr>
              <w:t>7</w:t>
            </w:r>
            <w:r>
              <w:rPr>
                <w:rFonts w:ascii="宋体" w:hAnsi="宋体" w:cs="宋体" w:hint="eastAsia"/>
                <w:kern w:val="0"/>
                <w:sz w:val="24"/>
              </w:rPr>
              <w:t>）无其他法律法规、监督管理部门规定禁止投标的情形。</w:t>
            </w:r>
          </w:p>
        </w:tc>
      </w:tr>
    </w:tbl>
    <w:p w:rsidR="00B921DF" w:rsidRDefault="00596BCB">
      <w:pPr>
        <w:adjustRightInd w:val="0"/>
        <w:snapToGrid w:val="0"/>
        <w:spacing w:line="360" w:lineRule="auto"/>
        <w:rPr>
          <w:rFonts w:ascii="宋体" w:hAnsi="宋体" w:cs="宋体"/>
          <w:kern w:val="0"/>
          <w:sz w:val="24"/>
        </w:rPr>
      </w:pPr>
      <w:r>
        <w:rPr>
          <w:rFonts w:ascii="宋体" w:hAnsi="宋体" w:cs="宋体" w:hint="eastAsia"/>
          <w:kern w:val="0"/>
          <w:sz w:val="24"/>
        </w:rPr>
        <w:t>注：</w:t>
      </w:r>
      <w:r>
        <w:rPr>
          <w:rFonts w:ascii="宋体" w:hAnsi="宋体" w:cs="宋体" w:hint="eastAsia"/>
          <w:kern w:val="0"/>
          <w:sz w:val="24"/>
        </w:rPr>
        <w:t>1</w:t>
      </w:r>
      <w:r>
        <w:rPr>
          <w:rFonts w:ascii="宋体" w:hAnsi="宋体" w:cs="宋体" w:hint="eastAsia"/>
          <w:kern w:val="0"/>
          <w:sz w:val="24"/>
        </w:rPr>
        <w:t>、投标人应按照“投标文件格式”的要求提供《信用承诺书》</w:t>
      </w:r>
      <w:r>
        <w:rPr>
          <w:rFonts w:ascii="宋体" w:hAnsi="宋体" w:cs="宋体" w:hint="eastAsia"/>
          <w:kern w:val="0"/>
          <w:sz w:val="24"/>
        </w:rPr>
        <w:br/>
      </w:r>
      <w:r>
        <w:rPr>
          <w:rFonts w:ascii="宋体" w:hAnsi="宋体" w:cs="宋体" w:hint="eastAsia"/>
          <w:kern w:val="0"/>
          <w:sz w:val="24"/>
        </w:rPr>
        <w:t>资格审查条件</w:t>
      </w:r>
      <w:r>
        <w:rPr>
          <w:rFonts w:ascii="宋体" w:hAnsi="宋体" w:cs="宋体" w:hint="eastAsia"/>
          <w:kern w:val="0"/>
          <w:sz w:val="24"/>
        </w:rPr>
        <w:t>(3): </w:t>
      </w:r>
      <w:r>
        <w:rPr>
          <w:rFonts w:ascii="宋体" w:hAnsi="宋体" w:cs="宋体" w:hint="eastAsia"/>
          <w:kern w:val="0"/>
          <w:sz w:val="24"/>
        </w:rPr>
        <w:t>项目主要人员最低要求</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331"/>
        <w:gridCol w:w="1089"/>
        <w:gridCol w:w="6908"/>
      </w:tblGrid>
      <w:tr w:rsidR="00B921DF">
        <w:tc>
          <w:tcPr>
            <w:tcW w:w="713" w:type="pct"/>
            <w:tcBorders>
              <w:top w:val="outset" w:sz="6" w:space="0" w:color="auto"/>
              <w:left w:val="outset" w:sz="6" w:space="0" w:color="auto"/>
              <w:bottom w:val="outset" w:sz="6" w:space="0" w:color="auto"/>
              <w:right w:val="outset" w:sz="6" w:space="0" w:color="auto"/>
            </w:tcBorders>
            <w:vAlign w:val="center"/>
          </w:tcPr>
          <w:p w:rsidR="00B921DF" w:rsidRDefault="00596BCB">
            <w:pPr>
              <w:adjustRightInd w:val="0"/>
              <w:snapToGrid w:val="0"/>
              <w:spacing w:line="360" w:lineRule="auto"/>
              <w:jc w:val="center"/>
              <w:rPr>
                <w:rFonts w:ascii="宋体" w:hAnsi="宋体" w:cs="宋体"/>
                <w:kern w:val="0"/>
                <w:sz w:val="24"/>
              </w:rPr>
            </w:pPr>
            <w:r>
              <w:rPr>
                <w:rFonts w:ascii="宋体" w:hAnsi="宋体" w:cs="宋体" w:hint="eastAsia"/>
                <w:kern w:val="0"/>
                <w:sz w:val="24"/>
              </w:rPr>
              <w:t>人员</w:t>
            </w:r>
          </w:p>
        </w:tc>
        <w:tc>
          <w:tcPr>
            <w:tcW w:w="583" w:type="pct"/>
            <w:tcBorders>
              <w:top w:val="outset" w:sz="6" w:space="0" w:color="auto"/>
              <w:left w:val="outset" w:sz="6" w:space="0" w:color="auto"/>
              <w:bottom w:val="outset" w:sz="6" w:space="0" w:color="auto"/>
              <w:right w:val="outset" w:sz="6" w:space="0" w:color="auto"/>
            </w:tcBorders>
            <w:vAlign w:val="center"/>
          </w:tcPr>
          <w:p w:rsidR="00B921DF" w:rsidRDefault="00596BCB">
            <w:pPr>
              <w:adjustRightInd w:val="0"/>
              <w:snapToGrid w:val="0"/>
              <w:spacing w:line="360" w:lineRule="auto"/>
              <w:jc w:val="center"/>
              <w:rPr>
                <w:rFonts w:ascii="宋体" w:hAnsi="宋体" w:cs="宋体"/>
                <w:kern w:val="0"/>
                <w:sz w:val="24"/>
              </w:rPr>
            </w:pPr>
            <w:r>
              <w:rPr>
                <w:rFonts w:ascii="宋体" w:hAnsi="宋体" w:cs="宋体" w:hint="eastAsia"/>
                <w:kern w:val="0"/>
                <w:sz w:val="24"/>
              </w:rPr>
              <w:t>最低数量</w:t>
            </w:r>
          </w:p>
        </w:tc>
        <w:tc>
          <w:tcPr>
            <w:tcW w:w="3702" w:type="pct"/>
            <w:tcBorders>
              <w:top w:val="outset" w:sz="6" w:space="0" w:color="auto"/>
              <w:left w:val="outset" w:sz="6" w:space="0" w:color="auto"/>
              <w:bottom w:val="outset" w:sz="6" w:space="0" w:color="auto"/>
              <w:right w:val="outset" w:sz="6" w:space="0" w:color="auto"/>
            </w:tcBorders>
            <w:vAlign w:val="center"/>
          </w:tcPr>
          <w:p w:rsidR="00B921DF" w:rsidRDefault="00596BCB">
            <w:pPr>
              <w:adjustRightInd w:val="0"/>
              <w:snapToGrid w:val="0"/>
              <w:spacing w:line="360" w:lineRule="auto"/>
              <w:jc w:val="center"/>
              <w:rPr>
                <w:rFonts w:ascii="宋体" w:hAnsi="宋体" w:cs="宋体"/>
                <w:kern w:val="0"/>
                <w:sz w:val="24"/>
              </w:rPr>
            </w:pPr>
            <w:r>
              <w:rPr>
                <w:rFonts w:ascii="宋体" w:hAnsi="宋体" w:cs="宋体" w:hint="eastAsia"/>
                <w:kern w:val="0"/>
                <w:sz w:val="24"/>
              </w:rPr>
              <w:t>最低资质要求</w:t>
            </w:r>
          </w:p>
        </w:tc>
      </w:tr>
      <w:tr w:rsidR="00B921DF">
        <w:tc>
          <w:tcPr>
            <w:tcW w:w="713" w:type="pct"/>
            <w:tcBorders>
              <w:top w:val="outset" w:sz="6" w:space="0" w:color="auto"/>
              <w:left w:val="outset" w:sz="6" w:space="0" w:color="auto"/>
              <w:bottom w:val="outset" w:sz="6" w:space="0" w:color="auto"/>
              <w:right w:val="outset" w:sz="6" w:space="0" w:color="auto"/>
            </w:tcBorders>
            <w:vAlign w:val="center"/>
          </w:tcPr>
          <w:p w:rsidR="00B921DF" w:rsidRDefault="00596BCB">
            <w:pPr>
              <w:adjustRightInd w:val="0"/>
              <w:snapToGrid w:val="0"/>
              <w:spacing w:line="360" w:lineRule="auto"/>
              <w:rPr>
                <w:rFonts w:ascii="宋体" w:hAnsi="宋体" w:cs="宋体"/>
                <w:kern w:val="0"/>
                <w:sz w:val="24"/>
              </w:rPr>
            </w:pPr>
            <w:r>
              <w:rPr>
                <w:rFonts w:ascii="宋体" w:hAnsi="宋体" w:cs="宋体" w:hint="eastAsia"/>
                <w:kern w:val="0"/>
                <w:sz w:val="24"/>
              </w:rPr>
              <w:t>项目合伙人</w:t>
            </w:r>
          </w:p>
        </w:tc>
        <w:tc>
          <w:tcPr>
            <w:tcW w:w="583" w:type="pct"/>
            <w:tcBorders>
              <w:top w:val="outset" w:sz="6" w:space="0" w:color="auto"/>
              <w:left w:val="outset" w:sz="6" w:space="0" w:color="auto"/>
              <w:bottom w:val="outset" w:sz="6" w:space="0" w:color="auto"/>
              <w:right w:val="outset" w:sz="6" w:space="0" w:color="auto"/>
            </w:tcBorders>
            <w:vAlign w:val="center"/>
          </w:tcPr>
          <w:p w:rsidR="00B921DF" w:rsidRDefault="00596BCB">
            <w:pPr>
              <w:adjustRightInd w:val="0"/>
              <w:snapToGrid w:val="0"/>
              <w:spacing w:line="360" w:lineRule="auto"/>
              <w:jc w:val="center"/>
              <w:rPr>
                <w:rFonts w:ascii="宋体" w:hAnsi="宋体" w:cs="宋体"/>
                <w:kern w:val="0"/>
                <w:sz w:val="24"/>
              </w:rPr>
            </w:pPr>
            <w:r>
              <w:rPr>
                <w:rFonts w:ascii="宋体" w:hAnsi="宋体" w:cs="宋体" w:hint="eastAsia"/>
                <w:kern w:val="0"/>
                <w:sz w:val="24"/>
              </w:rPr>
              <w:t>1</w:t>
            </w:r>
          </w:p>
        </w:tc>
        <w:tc>
          <w:tcPr>
            <w:tcW w:w="3702" w:type="pct"/>
            <w:tcBorders>
              <w:top w:val="outset" w:sz="6" w:space="0" w:color="auto"/>
              <w:left w:val="outset" w:sz="6" w:space="0" w:color="auto"/>
              <w:bottom w:val="outset" w:sz="6" w:space="0" w:color="auto"/>
              <w:right w:val="outset" w:sz="6" w:space="0" w:color="auto"/>
            </w:tcBorders>
            <w:vAlign w:val="center"/>
          </w:tcPr>
          <w:p w:rsidR="00B921DF" w:rsidRDefault="00596BCB">
            <w:pPr>
              <w:adjustRightInd w:val="0"/>
              <w:snapToGrid w:val="0"/>
              <w:spacing w:line="360" w:lineRule="auto"/>
              <w:rPr>
                <w:rFonts w:ascii="宋体" w:hAnsi="宋体" w:cs="宋体"/>
                <w:kern w:val="0"/>
                <w:sz w:val="24"/>
              </w:rPr>
            </w:pPr>
            <w:r>
              <w:rPr>
                <w:rFonts w:ascii="宋体" w:hAnsi="宋体" w:cs="宋体" w:hint="eastAsia"/>
                <w:kern w:val="0"/>
                <w:sz w:val="24"/>
              </w:rPr>
              <w:t>拟派的项目合伙人应具有注册会计师执业资格证书，且证书注册的工作单位为投标单位；有</w:t>
            </w:r>
            <w:r>
              <w:rPr>
                <w:rFonts w:ascii="宋体" w:hAnsi="宋体" w:cs="宋体" w:hint="eastAsia"/>
                <w:kern w:val="0"/>
                <w:sz w:val="24"/>
              </w:rPr>
              <w:t>10</w:t>
            </w:r>
            <w:r>
              <w:rPr>
                <w:rFonts w:ascii="宋体" w:hAnsi="宋体" w:cs="宋体" w:hint="eastAsia"/>
                <w:kern w:val="0"/>
                <w:sz w:val="24"/>
              </w:rPr>
              <w:t>年及以上从业经验；项目合伙人近三年（自</w:t>
            </w:r>
            <w:r>
              <w:rPr>
                <w:rFonts w:ascii="宋体" w:hAnsi="宋体" w:cs="宋体" w:hint="eastAsia"/>
                <w:kern w:val="0"/>
                <w:sz w:val="24"/>
              </w:rPr>
              <w:t>2021</w:t>
            </w:r>
            <w:r>
              <w:rPr>
                <w:rFonts w:ascii="宋体" w:hAnsi="宋体" w:cs="宋体" w:hint="eastAsia"/>
                <w:kern w:val="0"/>
                <w:sz w:val="24"/>
              </w:rPr>
              <w:t>年</w:t>
            </w:r>
            <w:r>
              <w:rPr>
                <w:rFonts w:ascii="宋体" w:hAnsi="宋体" w:cs="宋体" w:hint="eastAsia"/>
                <w:kern w:val="0"/>
                <w:sz w:val="24"/>
              </w:rPr>
              <w:t>1</w:t>
            </w:r>
            <w:r>
              <w:rPr>
                <w:rFonts w:ascii="宋体" w:hAnsi="宋体" w:cs="宋体" w:hint="eastAsia"/>
                <w:kern w:val="0"/>
                <w:sz w:val="24"/>
              </w:rPr>
              <w:t>月</w:t>
            </w:r>
            <w:r>
              <w:rPr>
                <w:rFonts w:ascii="宋体" w:hAnsi="宋体" w:cs="宋体" w:hint="eastAsia"/>
                <w:kern w:val="0"/>
                <w:sz w:val="24"/>
              </w:rPr>
              <w:t>1</w:t>
            </w:r>
            <w:r>
              <w:rPr>
                <w:rFonts w:ascii="宋体" w:hAnsi="宋体" w:cs="宋体" w:hint="eastAsia"/>
                <w:kern w:val="0"/>
                <w:sz w:val="24"/>
              </w:rPr>
              <w:t>日起）作为签字合伙人负责过上市公司年报审计经验。</w:t>
            </w:r>
          </w:p>
        </w:tc>
      </w:tr>
      <w:tr w:rsidR="00B921DF">
        <w:tc>
          <w:tcPr>
            <w:tcW w:w="713" w:type="pct"/>
            <w:tcBorders>
              <w:top w:val="outset" w:sz="6" w:space="0" w:color="auto"/>
              <w:left w:val="outset" w:sz="6" w:space="0" w:color="auto"/>
              <w:bottom w:val="outset" w:sz="6" w:space="0" w:color="auto"/>
              <w:right w:val="outset" w:sz="6" w:space="0" w:color="auto"/>
            </w:tcBorders>
            <w:vAlign w:val="center"/>
          </w:tcPr>
          <w:p w:rsidR="00B921DF" w:rsidRDefault="00596BCB">
            <w:pPr>
              <w:adjustRightInd w:val="0"/>
              <w:snapToGrid w:val="0"/>
              <w:spacing w:line="360" w:lineRule="auto"/>
              <w:rPr>
                <w:rFonts w:ascii="宋体" w:hAnsi="宋体" w:cs="宋体"/>
                <w:kern w:val="0"/>
                <w:sz w:val="24"/>
              </w:rPr>
            </w:pPr>
            <w:r>
              <w:rPr>
                <w:rFonts w:ascii="宋体" w:hAnsi="宋体" w:cs="宋体" w:hint="eastAsia"/>
                <w:kern w:val="0"/>
                <w:sz w:val="24"/>
              </w:rPr>
              <w:t>项目签字经理</w:t>
            </w:r>
          </w:p>
        </w:tc>
        <w:tc>
          <w:tcPr>
            <w:tcW w:w="583" w:type="pct"/>
            <w:tcBorders>
              <w:top w:val="outset" w:sz="6" w:space="0" w:color="auto"/>
              <w:left w:val="outset" w:sz="6" w:space="0" w:color="auto"/>
              <w:bottom w:val="outset" w:sz="6" w:space="0" w:color="auto"/>
              <w:right w:val="outset" w:sz="6" w:space="0" w:color="auto"/>
            </w:tcBorders>
            <w:vAlign w:val="center"/>
          </w:tcPr>
          <w:p w:rsidR="00B921DF" w:rsidRDefault="00596BCB">
            <w:pPr>
              <w:adjustRightInd w:val="0"/>
              <w:snapToGrid w:val="0"/>
              <w:spacing w:line="360" w:lineRule="auto"/>
              <w:jc w:val="center"/>
              <w:rPr>
                <w:rFonts w:ascii="宋体" w:hAnsi="宋体" w:cs="宋体"/>
                <w:kern w:val="0"/>
                <w:sz w:val="24"/>
              </w:rPr>
            </w:pPr>
            <w:r>
              <w:rPr>
                <w:rFonts w:ascii="宋体" w:hAnsi="宋体" w:cs="宋体" w:hint="eastAsia"/>
                <w:kern w:val="0"/>
                <w:sz w:val="24"/>
              </w:rPr>
              <w:t>1</w:t>
            </w:r>
          </w:p>
        </w:tc>
        <w:tc>
          <w:tcPr>
            <w:tcW w:w="3702" w:type="pct"/>
            <w:tcBorders>
              <w:top w:val="outset" w:sz="6" w:space="0" w:color="auto"/>
              <w:left w:val="outset" w:sz="6" w:space="0" w:color="auto"/>
              <w:bottom w:val="outset" w:sz="6" w:space="0" w:color="auto"/>
              <w:right w:val="outset" w:sz="6" w:space="0" w:color="auto"/>
            </w:tcBorders>
            <w:vAlign w:val="center"/>
          </w:tcPr>
          <w:p w:rsidR="00B921DF" w:rsidRDefault="00596BCB">
            <w:pPr>
              <w:adjustRightInd w:val="0"/>
              <w:snapToGrid w:val="0"/>
              <w:spacing w:line="360" w:lineRule="auto"/>
              <w:rPr>
                <w:rFonts w:ascii="宋体" w:hAnsi="宋体" w:cs="宋体"/>
                <w:kern w:val="0"/>
                <w:sz w:val="24"/>
              </w:rPr>
            </w:pPr>
            <w:r>
              <w:rPr>
                <w:rFonts w:ascii="宋体" w:hAnsi="宋体" w:cs="宋体" w:hint="eastAsia"/>
                <w:kern w:val="0"/>
                <w:sz w:val="24"/>
              </w:rPr>
              <w:t>拟派的</w:t>
            </w:r>
            <w:r>
              <w:rPr>
                <w:rFonts w:ascii="宋体" w:hAnsi="宋体" w:cs="宋体" w:hint="eastAsia"/>
                <w:kern w:val="0"/>
                <w:sz w:val="24"/>
              </w:rPr>
              <w:t>项目签字经理</w:t>
            </w:r>
            <w:r>
              <w:rPr>
                <w:rFonts w:ascii="宋体" w:hAnsi="宋体" w:cs="宋体" w:hint="eastAsia"/>
                <w:kern w:val="0"/>
                <w:sz w:val="24"/>
              </w:rPr>
              <w:t>应具有注册会计师执业资格证书，且证书注册的工作单位为投标单位；有</w:t>
            </w:r>
            <w:r>
              <w:rPr>
                <w:rFonts w:ascii="宋体" w:hAnsi="宋体" w:cs="宋体" w:hint="eastAsia"/>
                <w:kern w:val="0"/>
                <w:sz w:val="24"/>
              </w:rPr>
              <w:t>5</w:t>
            </w:r>
            <w:r>
              <w:rPr>
                <w:rFonts w:ascii="宋体" w:hAnsi="宋体" w:cs="宋体" w:hint="eastAsia"/>
                <w:kern w:val="0"/>
                <w:sz w:val="24"/>
              </w:rPr>
              <w:t>年及以上从业经验；具备</w:t>
            </w:r>
            <w:r>
              <w:rPr>
                <w:rFonts w:ascii="宋体" w:hAnsi="宋体" w:cs="宋体" w:hint="eastAsia"/>
                <w:kern w:val="0"/>
                <w:sz w:val="24"/>
              </w:rPr>
              <w:t>3</w:t>
            </w:r>
            <w:r>
              <w:rPr>
                <w:rFonts w:ascii="宋体" w:hAnsi="宋体" w:cs="宋体" w:hint="eastAsia"/>
                <w:kern w:val="0"/>
                <w:sz w:val="24"/>
              </w:rPr>
              <w:t>年及以上上市公司年报审计经验。</w:t>
            </w:r>
          </w:p>
        </w:tc>
      </w:tr>
    </w:tbl>
    <w:p w:rsidR="00B921DF" w:rsidRDefault="00596BCB">
      <w:pPr>
        <w:numPr>
          <w:ilvl w:val="0"/>
          <w:numId w:val="13"/>
        </w:numPr>
        <w:adjustRightInd w:val="0"/>
        <w:snapToGrid w:val="0"/>
        <w:spacing w:line="360" w:lineRule="auto"/>
        <w:rPr>
          <w:rFonts w:ascii="宋体" w:hAnsi="宋体" w:cs="宋体"/>
          <w:kern w:val="0"/>
          <w:sz w:val="24"/>
        </w:rPr>
      </w:pPr>
      <w:r>
        <w:rPr>
          <w:rFonts w:ascii="宋体" w:hAnsi="宋体" w:cs="宋体" w:hint="eastAsia"/>
          <w:kern w:val="0"/>
          <w:sz w:val="24"/>
        </w:rPr>
        <w:lastRenderedPageBreak/>
        <w:t>投标人应附项目合伙人和</w:t>
      </w:r>
      <w:r>
        <w:rPr>
          <w:rFonts w:ascii="宋体" w:hAnsi="宋体" w:cs="宋体" w:hint="eastAsia"/>
          <w:kern w:val="0"/>
          <w:sz w:val="24"/>
        </w:rPr>
        <w:t>项目签字经理</w:t>
      </w:r>
      <w:r>
        <w:rPr>
          <w:rFonts w:ascii="宋体" w:hAnsi="宋体" w:cs="宋体" w:hint="eastAsia"/>
          <w:kern w:val="0"/>
          <w:sz w:val="24"/>
        </w:rPr>
        <w:t>有效身份证、执业资格证书以及资格审查条件所要求的其它相关证书（如有）的扫描件，所有证件的扫描件均应清晰可辨，否则，将被认为证书无效。</w:t>
      </w:r>
      <w:r>
        <w:rPr>
          <w:rFonts w:ascii="宋体" w:hAnsi="宋体" w:cs="宋体" w:hint="eastAsia"/>
          <w:kern w:val="0"/>
          <w:sz w:val="24"/>
        </w:rPr>
        <w:br/>
        <w:t>2.</w:t>
      </w:r>
      <w:r>
        <w:rPr>
          <w:rFonts w:ascii="宋体" w:hAnsi="宋体" w:cs="宋体" w:hint="eastAsia"/>
          <w:kern w:val="0"/>
          <w:sz w:val="24"/>
        </w:rPr>
        <w:t>项目合伙人和</w:t>
      </w:r>
      <w:r>
        <w:rPr>
          <w:rFonts w:ascii="宋体" w:hAnsi="宋体" w:cs="宋体" w:hint="eastAsia"/>
          <w:kern w:val="0"/>
          <w:sz w:val="24"/>
        </w:rPr>
        <w:t>项目签字经理</w:t>
      </w:r>
      <w:r>
        <w:rPr>
          <w:rFonts w:ascii="宋体" w:hAnsi="宋体" w:cs="宋体" w:hint="eastAsia"/>
          <w:kern w:val="0"/>
          <w:sz w:val="24"/>
        </w:rPr>
        <w:t>应提供符合资格审查要求的相关业绩证明材料：须附上市公司年度财务报表审计报告关键页扫描件。业绩证明材料能清晰反映最低要求。</w:t>
      </w:r>
      <w:r>
        <w:rPr>
          <w:rFonts w:ascii="宋体" w:hAnsi="宋体" w:cs="宋体" w:hint="eastAsia"/>
          <w:kern w:val="0"/>
          <w:sz w:val="24"/>
        </w:rPr>
        <w:br/>
        <w:t>3.</w:t>
      </w:r>
      <w:r>
        <w:rPr>
          <w:rFonts w:ascii="宋体" w:hAnsi="宋体" w:cs="宋体" w:hint="eastAsia"/>
          <w:kern w:val="0"/>
          <w:sz w:val="24"/>
        </w:rPr>
        <w:t>从业时间自注册会计师执业资</w:t>
      </w:r>
      <w:r>
        <w:rPr>
          <w:rFonts w:ascii="宋体" w:hAnsi="宋体" w:cs="宋体" w:hint="eastAsia"/>
          <w:kern w:val="0"/>
          <w:sz w:val="24"/>
        </w:rPr>
        <w:t>格证书注册之日至投标截止日计算。</w:t>
      </w:r>
      <w:r>
        <w:rPr>
          <w:rFonts w:ascii="宋体" w:hAnsi="宋体" w:cs="宋体" w:hint="eastAsia"/>
          <w:kern w:val="0"/>
          <w:sz w:val="24"/>
        </w:rPr>
        <w:br/>
        <w:t>4.</w:t>
      </w:r>
      <w:r>
        <w:rPr>
          <w:rFonts w:ascii="宋体" w:hAnsi="宋体" w:cs="宋体" w:hint="eastAsia"/>
          <w:kern w:val="0"/>
          <w:sz w:val="24"/>
        </w:rPr>
        <w:t>负责上市公司的年度财务报告审计项目，指在审计项目中担任审计报告签字会计师。</w:t>
      </w:r>
      <w:r>
        <w:rPr>
          <w:rFonts w:ascii="宋体" w:hAnsi="宋体" w:cs="宋体" w:hint="eastAsia"/>
          <w:kern w:val="0"/>
          <w:sz w:val="24"/>
        </w:rPr>
        <w:br/>
        <w:t>5.</w:t>
      </w:r>
      <w:r>
        <w:rPr>
          <w:rFonts w:ascii="宋体" w:hAnsi="宋体" w:cs="宋体" w:hint="eastAsia"/>
          <w:kern w:val="0"/>
          <w:sz w:val="24"/>
        </w:rPr>
        <w:t>近</w:t>
      </w:r>
      <w:r>
        <w:rPr>
          <w:rFonts w:ascii="宋体" w:hAnsi="宋体" w:cs="宋体"/>
          <w:kern w:val="0"/>
          <w:sz w:val="24"/>
        </w:rPr>
        <w:t>3</w:t>
      </w:r>
      <w:r>
        <w:rPr>
          <w:rFonts w:ascii="宋体" w:hAnsi="宋体" w:cs="宋体" w:hint="eastAsia"/>
          <w:kern w:val="0"/>
          <w:sz w:val="24"/>
        </w:rPr>
        <w:t>年是指</w:t>
      </w:r>
      <w:r>
        <w:rPr>
          <w:rFonts w:ascii="宋体" w:hAnsi="宋体" w:cs="宋体" w:hint="eastAsia"/>
          <w:kern w:val="0"/>
          <w:sz w:val="24"/>
        </w:rPr>
        <w:t>20</w:t>
      </w:r>
      <w:r>
        <w:rPr>
          <w:rFonts w:ascii="宋体" w:hAnsi="宋体" w:cs="宋体"/>
          <w:kern w:val="0"/>
          <w:sz w:val="24"/>
        </w:rPr>
        <w:t>21</w:t>
      </w:r>
      <w:r>
        <w:rPr>
          <w:rFonts w:ascii="宋体" w:hAnsi="宋体" w:cs="宋体" w:hint="eastAsia"/>
          <w:kern w:val="0"/>
          <w:sz w:val="24"/>
        </w:rPr>
        <w:t>年</w:t>
      </w:r>
      <w:r>
        <w:rPr>
          <w:rFonts w:ascii="宋体" w:hAnsi="宋体" w:cs="宋体" w:hint="eastAsia"/>
          <w:kern w:val="0"/>
          <w:sz w:val="24"/>
        </w:rPr>
        <w:t>1</w:t>
      </w:r>
      <w:r>
        <w:rPr>
          <w:rFonts w:ascii="宋体" w:hAnsi="宋体" w:cs="宋体" w:hint="eastAsia"/>
          <w:kern w:val="0"/>
          <w:sz w:val="24"/>
        </w:rPr>
        <w:t>月</w:t>
      </w:r>
      <w:r>
        <w:rPr>
          <w:rFonts w:ascii="宋体" w:hAnsi="宋体" w:cs="宋体" w:hint="eastAsia"/>
          <w:kern w:val="0"/>
          <w:sz w:val="24"/>
        </w:rPr>
        <w:t>1</w:t>
      </w:r>
      <w:r>
        <w:rPr>
          <w:rFonts w:ascii="宋体" w:hAnsi="宋体" w:cs="宋体" w:hint="eastAsia"/>
          <w:kern w:val="0"/>
          <w:sz w:val="24"/>
        </w:rPr>
        <w:t>日至投标截止日，业绩认定时间以审计年度时间为准。</w:t>
      </w:r>
      <w:r>
        <w:rPr>
          <w:rFonts w:ascii="宋体" w:hAnsi="宋体" w:cs="宋体" w:hint="eastAsia"/>
          <w:kern w:val="0"/>
          <w:sz w:val="24"/>
        </w:rPr>
        <w:br/>
        <w:t>6.</w:t>
      </w:r>
      <w:r>
        <w:rPr>
          <w:rFonts w:ascii="宋体" w:hAnsi="宋体" w:cs="宋体" w:hint="eastAsia"/>
          <w:kern w:val="0"/>
          <w:sz w:val="24"/>
        </w:rPr>
        <w:t>上市公司总资产规模以项目合伙人或</w:t>
      </w:r>
      <w:r>
        <w:rPr>
          <w:rFonts w:ascii="宋体" w:hAnsi="宋体" w:cs="宋体" w:hint="eastAsia"/>
          <w:kern w:val="0"/>
          <w:sz w:val="24"/>
        </w:rPr>
        <w:t>项目签字经理</w:t>
      </w:r>
      <w:r>
        <w:rPr>
          <w:rFonts w:ascii="宋体" w:hAnsi="宋体" w:cs="宋体" w:hint="eastAsia"/>
          <w:kern w:val="0"/>
          <w:sz w:val="24"/>
        </w:rPr>
        <w:t>审计签字当年度资产规模为准。</w:t>
      </w:r>
      <w:r>
        <w:rPr>
          <w:rFonts w:ascii="宋体" w:hAnsi="宋体" w:cs="宋体" w:hint="eastAsia"/>
          <w:kern w:val="0"/>
          <w:sz w:val="24"/>
        </w:rPr>
        <w:br/>
        <w:t>7.</w:t>
      </w:r>
      <w:r>
        <w:rPr>
          <w:rFonts w:ascii="宋体" w:hAnsi="宋体" w:cs="宋体" w:hint="eastAsia"/>
          <w:kern w:val="0"/>
          <w:sz w:val="24"/>
        </w:rPr>
        <w:t>招标文件发放时间：</w:t>
      </w:r>
      <w:r>
        <w:rPr>
          <w:rFonts w:ascii="宋体" w:hAnsi="宋体" w:cs="宋体" w:hint="eastAsia"/>
          <w:kern w:val="0"/>
          <w:sz w:val="24"/>
        </w:rPr>
        <w:t>2024</w:t>
      </w:r>
      <w:r>
        <w:rPr>
          <w:rFonts w:ascii="宋体" w:hAnsi="宋体" w:cs="宋体" w:hint="eastAsia"/>
          <w:kern w:val="0"/>
          <w:sz w:val="24"/>
        </w:rPr>
        <w:t>年</w:t>
      </w:r>
      <w:r>
        <w:rPr>
          <w:rFonts w:ascii="宋体" w:hAnsi="宋体" w:cs="宋体" w:hint="eastAsia"/>
          <w:kern w:val="0"/>
          <w:sz w:val="24"/>
        </w:rPr>
        <w:t>8</w:t>
      </w:r>
      <w:r>
        <w:rPr>
          <w:rFonts w:ascii="宋体" w:hAnsi="宋体" w:cs="宋体" w:hint="eastAsia"/>
          <w:kern w:val="0"/>
          <w:sz w:val="24"/>
        </w:rPr>
        <w:t>月</w:t>
      </w:r>
      <w:r>
        <w:rPr>
          <w:rFonts w:ascii="宋体" w:hAnsi="宋体" w:cs="宋体" w:hint="eastAsia"/>
          <w:kern w:val="0"/>
          <w:sz w:val="24"/>
        </w:rPr>
        <w:t>7</w:t>
      </w:r>
      <w:r>
        <w:rPr>
          <w:rFonts w:ascii="宋体" w:hAnsi="宋体" w:cs="宋体" w:hint="eastAsia"/>
          <w:kern w:val="0"/>
          <w:sz w:val="24"/>
        </w:rPr>
        <w:t>日</w:t>
      </w:r>
    </w:p>
    <w:p w:rsidR="00B921DF" w:rsidRDefault="00596BCB">
      <w:pPr>
        <w:adjustRightInd w:val="0"/>
        <w:snapToGrid w:val="0"/>
        <w:spacing w:line="360" w:lineRule="auto"/>
        <w:rPr>
          <w:rFonts w:ascii="宋体" w:hAnsi="宋体" w:cs="宋体"/>
          <w:kern w:val="0"/>
          <w:sz w:val="24"/>
        </w:rPr>
      </w:pPr>
      <w:r>
        <w:rPr>
          <w:rFonts w:ascii="宋体" w:hAnsi="宋体" w:cs="宋体" w:hint="eastAsia"/>
          <w:kern w:val="0"/>
          <w:sz w:val="24"/>
        </w:rPr>
        <w:t>8.</w:t>
      </w:r>
      <w:r>
        <w:rPr>
          <w:rFonts w:ascii="宋体" w:hAnsi="宋体" w:cs="宋体" w:hint="eastAsia"/>
          <w:kern w:val="0"/>
          <w:sz w:val="24"/>
        </w:rPr>
        <w:t>本次招标公告在牡丹江恒丰纸业股份有限公司官网上发布。</w:t>
      </w:r>
    </w:p>
    <w:p w:rsidR="00B921DF" w:rsidRDefault="00596BCB">
      <w:pPr>
        <w:adjustRightInd w:val="0"/>
        <w:snapToGrid w:val="0"/>
        <w:spacing w:line="360" w:lineRule="auto"/>
        <w:rPr>
          <w:rFonts w:ascii="宋体" w:hAnsi="宋体" w:cs="宋体"/>
          <w:kern w:val="0"/>
          <w:sz w:val="24"/>
        </w:rPr>
      </w:pPr>
      <w:r>
        <w:rPr>
          <w:rFonts w:ascii="宋体" w:hAnsi="宋体" w:cs="宋体" w:hint="eastAsia"/>
          <w:kern w:val="0"/>
          <w:sz w:val="24"/>
        </w:rPr>
        <w:t>9.</w:t>
      </w:r>
      <w:r>
        <w:rPr>
          <w:rFonts w:ascii="宋体" w:hAnsi="宋体" w:cs="宋体" w:hint="eastAsia"/>
          <w:kern w:val="0"/>
          <w:sz w:val="24"/>
        </w:rPr>
        <w:t>开标时间：</w:t>
      </w:r>
      <w:r>
        <w:rPr>
          <w:rFonts w:ascii="宋体" w:hAnsi="宋体" w:cs="宋体" w:hint="eastAsia"/>
          <w:kern w:val="0"/>
          <w:sz w:val="24"/>
        </w:rPr>
        <w:t>2024</w:t>
      </w:r>
      <w:r>
        <w:rPr>
          <w:rFonts w:ascii="宋体" w:hAnsi="宋体" w:cs="宋体" w:hint="eastAsia"/>
          <w:kern w:val="0"/>
          <w:sz w:val="24"/>
        </w:rPr>
        <w:t>年</w:t>
      </w:r>
      <w:r>
        <w:rPr>
          <w:rFonts w:ascii="宋体" w:hAnsi="宋体" w:cs="宋体" w:hint="eastAsia"/>
          <w:kern w:val="0"/>
          <w:sz w:val="24"/>
        </w:rPr>
        <w:t>8</w:t>
      </w:r>
      <w:r>
        <w:rPr>
          <w:rFonts w:ascii="宋体" w:hAnsi="宋体" w:cs="宋体" w:hint="eastAsia"/>
          <w:kern w:val="0"/>
          <w:sz w:val="24"/>
        </w:rPr>
        <w:t>月</w:t>
      </w:r>
      <w:r>
        <w:rPr>
          <w:rFonts w:ascii="宋体" w:hAnsi="宋体" w:cs="宋体" w:hint="eastAsia"/>
          <w:kern w:val="0"/>
          <w:sz w:val="24"/>
        </w:rPr>
        <w:t>14</w:t>
      </w:r>
      <w:r>
        <w:rPr>
          <w:rFonts w:ascii="宋体" w:hAnsi="宋体" w:cs="宋体" w:hint="eastAsia"/>
          <w:kern w:val="0"/>
          <w:sz w:val="24"/>
        </w:rPr>
        <w:t>日</w:t>
      </w:r>
      <w:r>
        <w:rPr>
          <w:rFonts w:ascii="宋体" w:hAnsi="宋体" w:cs="宋体" w:hint="eastAsia"/>
          <w:kern w:val="0"/>
          <w:sz w:val="24"/>
        </w:rPr>
        <w:t xml:space="preserve">     </w:t>
      </w:r>
      <w:r>
        <w:rPr>
          <w:rFonts w:ascii="宋体" w:hAnsi="宋体" w:cs="宋体" w:hint="eastAsia"/>
          <w:kern w:val="0"/>
          <w:sz w:val="24"/>
        </w:rPr>
        <w:t>（北京时间）</w:t>
      </w:r>
    </w:p>
    <w:p w:rsidR="00B921DF" w:rsidRDefault="00596BCB">
      <w:pPr>
        <w:adjustRightInd w:val="0"/>
        <w:snapToGrid w:val="0"/>
        <w:spacing w:line="360" w:lineRule="auto"/>
        <w:rPr>
          <w:rFonts w:ascii="宋体" w:hAnsi="宋体" w:cs="宋体"/>
          <w:kern w:val="0"/>
          <w:sz w:val="24"/>
        </w:rPr>
      </w:pPr>
      <w:r>
        <w:rPr>
          <w:rFonts w:ascii="宋体" w:hAnsi="宋体" w:cs="宋体" w:hint="eastAsia"/>
          <w:kern w:val="0"/>
          <w:sz w:val="24"/>
        </w:rPr>
        <w:t>10.</w:t>
      </w:r>
      <w:r>
        <w:rPr>
          <w:rFonts w:ascii="宋体" w:hAnsi="宋体" w:cs="宋体" w:hint="eastAsia"/>
          <w:kern w:val="0"/>
          <w:sz w:val="24"/>
        </w:rPr>
        <w:t>开标方式：网络开标（无需到现场）。</w:t>
      </w:r>
      <w:r>
        <w:rPr>
          <w:kern w:val="0"/>
          <w:sz w:val="24"/>
        </w:rPr>
        <w:t>如遇特殊情况，招标方以电子邮件或电话方式通知投标方。</w:t>
      </w:r>
    </w:p>
    <w:p w:rsidR="00B921DF" w:rsidRDefault="00596BCB">
      <w:pPr>
        <w:adjustRightInd w:val="0"/>
        <w:snapToGrid w:val="0"/>
        <w:spacing w:line="360" w:lineRule="auto"/>
        <w:rPr>
          <w:rFonts w:ascii="宋体" w:hAnsi="宋体" w:cs="宋体"/>
          <w:kern w:val="0"/>
          <w:sz w:val="24"/>
        </w:rPr>
      </w:pPr>
      <w:r>
        <w:rPr>
          <w:rFonts w:ascii="宋体" w:hAnsi="宋体" w:cs="宋体" w:hint="eastAsia"/>
          <w:kern w:val="0"/>
          <w:sz w:val="24"/>
        </w:rPr>
        <w:t>11.</w:t>
      </w:r>
      <w:r>
        <w:rPr>
          <w:rFonts w:ascii="宋体" w:hAnsi="宋体" w:cs="宋体" w:hint="eastAsia"/>
          <w:kern w:val="0"/>
          <w:sz w:val="24"/>
        </w:rPr>
        <w:t>开标地点：黑龙江省牡丹江市阳明区恒丰路</w:t>
      </w:r>
      <w:r>
        <w:rPr>
          <w:rFonts w:ascii="宋体" w:hAnsi="宋体" w:cs="宋体" w:hint="eastAsia"/>
          <w:kern w:val="0"/>
          <w:sz w:val="24"/>
        </w:rPr>
        <w:t>11</w:t>
      </w:r>
      <w:r>
        <w:rPr>
          <w:rFonts w:ascii="宋体" w:hAnsi="宋体" w:cs="宋体" w:hint="eastAsia"/>
          <w:kern w:val="0"/>
          <w:sz w:val="24"/>
        </w:rPr>
        <w:t>号</w:t>
      </w:r>
    </w:p>
    <w:p w:rsidR="00B921DF" w:rsidRDefault="00596BCB">
      <w:pPr>
        <w:adjustRightInd w:val="0"/>
        <w:snapToGrid w:val="0"/>
        <w:spacing w:line="360" w:lineRule="auto"/>
        <w:ind w:firstLineChars="600" w:firstLine="1440"/>
        <w:rPr>
          <w:rFonts w:eastAsiaTheme="minorEastAsia"/>
          <w:kern w:val="0"/>
          <w:sz w:val="24"/>
        </w:rPr>
      </w:pPr>
      <w:r>
        <w:rPr>
          <w:rFonts w:eastAsiaTheme="minorEastAsia"/>
          <w:kern w:val="0"/>
          <w:sz w:val="24"/>
        </w:rPr>
        <w:t>牡丹江恒丰纸业股份有限公司</w:t>
      </w:r>
      <w:r>
        <w:rPr>
          <w:rFonts w:eastAsiaTheme="minorEastAsia" w:hint="eastAsia"/>
          <w:kern w:val="0"/>
          <w:sz w:val="24"/>
        </w:rPr>
        <w:t>第一办公楼会议室</w:t>
      </w:r>
    </w:p>
    <w:p w:rsidR="00B921DF" w:rsidRDefault="00596BCB">
      <w:pPr>
        <w:adjustRightInd w:val="0"/>
        <w:snapToGrid w:val="0"/>
        <w:spacing w:line="360" w:lineRule="auto"/>
        <w:rPr>
          <w:rFonts w:ascii="宋体" w:hAnsi="宋体" w:cs="宋体"/>
          <w:sz w:val="24"/>
        </w:rPr>
      </w:pPr>
      <w:r>
        <w:rPr>
          <w:rFonts w:ascii="宋体" w:hAnsi="宋体" w:cs="宋体" w:hint="eastAsia"/>
          <w:sz w:val="24"/>
        </w:rPr>
        <w:t>12.</w:t>
      </w:r>
      <w:r>
        <w:rPr>
          <w:rFonts w:ascii="宋体" w:hAnsi="宋体" w:cs="宋体" w:hint="eastAsia"/>
          <w:sz w:val="24"/>
        </w:rPr>
        <w:t>纸质版投标文件递交截止时间：同开标时间</w:t>
      </w:r>
    </w:p>
    <w:p w:rsidR="00B921DF" w:rsidRDefault="00596BCB">
      <w:pPr>
        <w:adjustRightInd w:val="0"/>
        <w:snapToGrid w:val="0"/>
        <w:spacing w:line="360" w:lineRule="auto"/>
        <w:rPr>
          <w:rFonts w:ascii="宋体" w:hAnsi="宋体" w:cs="宋体"/>
          <w:b/>
          <w:bCs/>
          <w:kern w:val="0"/>
          <w:sz w:val="24"/>
        </w:rPr>
      </w:pPr>
      <w:r>
        <w:rPr>
          <w:rFonts w:ascii="宋体" w:hAnsi="宋体" w:cs="宋体" w:hint="eastAsia"/>
          <w:b/>
          <w:bCs/>
          <w:sz w:val="24"/>
        </w:rPr>
        <w:t>13.</w:t>
      </w:r>
      <w:r>
        <w:rPr>
          <w:rFonts w:ascii="宋体" w:hAnsi="宋体" w:cs="宋体" w:hint="eastAsia"/>
          <w:b/>
          <w:bCs/>
          <w:sz w:val="24"/>
        </w:rPr>
        <w:t>电子版投标文件</w:t>
      </w:r>
      <w:r>
        <w:rPr>
          <w:rFonts w:ascii="宋体" w:hAnsi="宋体" w:cs="宋体" w:hint="eastAsia"/>
          <w:b/>
          <w:bCs/>
          <w:kern w:val="0"/>
          <w:sz w:val="24"/>
        </w:rPr>
        <w:t>于</w:t>
      </w:r>
      <w:r>
        <w:rPr>
          <w:rFonts w:ascii="宋体" w:hAnsi="宋体" w:cs="宋体" w:hint="eastAsia"/>
          <w:b/>
          <w:bCs/>
          <w:kern w:val="0"/>
          <w:sz w:val="24"/>
        </w:rPr>
        <w:t>2024</w:t>
      </w:r>
      <w:r>
        <w:rPr>
          <w:rFonts w:ascii="宋体" w:hAnsi="宋体" w:cs="宋体" w:hint="eastAsia"/>
          <w:b/>
          <w:bCs/>
          <w:kern w:val="0"/>
          <w:sz w:val="24"/>
        </w:rPr>
        <w:t>年</w:t>
      </w:r>
      <w:r>
        <w:rPr>
          <w:rFonts w:ascii="宋体" w:hAnsi="宋体" w:cs="宋体" w:hint="eastAsia"/>
          <w:b/>
          <w:bCs/>
          <w:kern w:val="0"/>
          <w:sz w:val="24"/>
        </w:rPr>
        <w:t>8</w:t>
      </w:r>
      <w:r>
        <w:rPr>
          <w:rFonts w:ascii="宋体" w:hAnsi="宋体" w:cs="宋体" w:hint="eastAsia"/>
          <w:b/>
          <w:bCs/>
          <w:kern w:val="0"/>
          <w:sz w:val="24"/>
        </w:rPr>
        <w:t>月</w:t>
      </w:r>
      <w:r>
        <w:rPr>
          <w:rFonts w:ascii="宋体" w:hAnsi="宋体" w:cs="宋体" w:hint="eastAsia"/>
          <w:b/>
          <w:bCs/>
          <w:kern w:val="0"/>
          <w:sz w:val="24"/>
        </w:rPr>
        <w:t>13</w:t>
      </w:r>
      <w:r>
        <w:rPr>
          <w:rFonts w:ascii="宋体" w:hAnsi="宋体" w:cs="宋体" w:hint="eastAsia"/>
          <w:b/>
          <w:bCs/>
          <w:kern w:val="0"/>
          <w:sz w:val="24"/>
        </w:rPr>
        <w:t>日</w:t>
      </w:r>
      <w:r>
        <w:rPr>
          <w:rFonts w:ascii="宋体" w:hAnsi="宋体" w:cs="宋体" w:hint="eastAsia"/>
          <w:b/>
          <w:bCs/>
          <w:kern w:val="0"/>
          <w:sz w:val="24"/>
        </w:rPr>
        <w:t>1</w:t>
      </w:r>
      <w:r>
        <w:rPr>
          <w:rFonts w:ascii="宋体" w:hAnsi="宋体" w:cs="宋体"/>
          <w:b/>
          <w:bCs/>
          <w:kern w:val="0"/>
          <w:sz w:val="24"/>
        </w:rPr>
        <w:t>5</w:t>
      </w:r>
      <w:r>
        <w:rPr>
          <w:rFonts w:ascii="宋体" w:hAnsi="宋体" w:cs="宋体" w:hint="eastAsia"/>
          <w:b/>
          <w:bCs/>
          <w:kern w:val="0"/>
          <w:sz w:val="24"/>
        </w:rPr>
        <w:t>：</w:t>
      </w:r>
      <w:hyperlink r:id="rId11" w:history="1">
        <w:r>
          <w:rPr>
            <w:rFonts w:ascii="宋体" w:hAnsi="宋体" w:cs="宋体" w:hint="eastAsia"/>
            <w:b/>
            <w:bCs/>
            <w:kern w:val="0"/>
            <w:sz w:val="24"/>
          </w:rPr>
          <w:t>00</w:t>
        </w:r>
        <w:r>
          <w:rPr>
            <w:rFonts w:ascii="宋体" w:hAnsi="宋体" w:cs="宋体" w:hint="eastAsia"/>
            <w:b/>
            <w:bCs/>
            <w:kern w:val="0"/>
            <w:sz w:val="24"/>
          </w:rPr>
          <w:t>前，按要求发至招标办邮箱（</w:t>
        </w:r>
        <w:r>
          <w:rPr>
            <w:rFonts w:ascii="宋体" w:hAnsi="宋体" w:cs="宋体" w:hint="eastAsia"/>
            <w:b/>
            <w:bCs/>
            <w:kern w:val="0"/>
            <w:sz w:val="24"/>
          </w:rPr>
          <w:t>zbb@hengfengpaper.com</w:t>
        </w:r>
        <w:r>
          <w:rPr>
            <w:rFonts w:ascii="宋体" w:hAnsi="宋体" w:cs="宋体" w:hint="eastAsia"/>
            <w:b/>
            <w:bCs/>
            <w:kern w:val="0"/>
            <w:sz w:val="24"/>
          </w:rPr>
          <w:t>）。</w:t>
        </w:r>
      </w:hyperlink>
      <w:r>
        <w:rPr>
          <w:rFonts w:ascii="宋体" w:hAnsi="宋体" w:cs="宋体" w:hint="eastAsia"/>
          <w:b/>
          <w:bCs/>
          <w:kern w:val="0"/>
          <w:sz w:val="24"/>
        </w:rPr>
        <w:t>电子版投标文件分两部分：（</w:t>
      </w:r>
      <w:r>
        <w:rPr>
          <w:rFonts w:ascii="宋体" w:hAnsi="宋体" w:cs="宋体" w:hint="eastAsia"/>
          <w:b/>
          <w:bCs/>
          <w:kern w:val="0"/>
          <w:sz w:val="24"/>
        </w:rPr>
        <w:t>1</w:t>
      </w:r>
      <w:r>
        <w:rPr>
          <w:rFonts w:ascii="宋体" w:hAnsi="宋体" w:cs="宋体" w:hint="eastAsia"/>
          <w:b/>
          <w:bCs/>
          <w:kern w:val="0"/>
          <w:sz w:val="24"/>
        </w:rPr>
        <w:t>）电子版报价文件要求为单独文件，并设置密码，密码于开标当天，发送至招标办联系人手机；（</w:t>
      </w:r>
      <w:r>
        <w:rPr>
          <w:rFonts w:ascii="宋体" w:hAnsi="宋体" w:cs="宋体" w:hint="eastAsia"/>
          <w:b/>
          <w:bCs/>
          <w:kern w:val="0"/>
          <w:sz w:val="24"/>
        </w:rPr>
        <w:t>2</w:t>
      </w:r>
      <w:r>
        <w:rPr>
          <w:rFonts w:ascii="宋体" w:hAnsi="宋体" w:cs="宋体" w:hint="eastAsia"/>
          <w:b/>
          <w:bCs/>
          <w:kern w:val="0"/>
          <w:sz w:val="24"/>
        </w:rPr>
        <w:t>）除报价外的其它电子版投标文件，不用设置密码。</w:t>
      </w:r>
    </w:p>
    <w:p w:rsidR="00B921DF" w:rsidRDefault="00596BCB">
      <w:pPr>
        <w:adjustRightInd w:val="0"/>
        <w:snapToGrid w:val="0"/>
        <w:spacing w:line="360" w:lineRule="auto"/>
        <w:rPr>
          <w:rFonts w:ascii="宋体" w:hAnsi="宋体" w:cs="宋体"/>
          <w:b/>
          <w:bCs/>
          <w:kern w:val="0"/>
          <w:sz w:val="24"/>
        </w:rPr>
      </w:pPr>
      <w:r>
        <w:rPr>
          <w:rFonts w:ascii="宋体" w:hAnsi="宋体" w:cs="宋体" w:hint="eastAsia"/>
          <w:b/>
          <w:bCs/>
          <w:kern w:val="0"/>
          <w:sz w:val="24"/>
        </w:rPr>
        <w:t>13.1</w:t>
      </w:r>
      <w:r>
        <w:rPr>
          <w:rFonts w:ascii="宋体" w:hAnsi="宋体" w:cs="宋体" w:hint="eastAsia"/>
          <w:b/>
          <w:bCs/>
          <w:kern w:val="0"/>
          <w:sz w:val="24"/>
        </w:rPr>
        <w:t>电子版投标文件为纸质版投标文件加盖公章的扫描件，</w:t>
      </w:r>
      <w:r>
        <w:rPr>
          <w:rFonts w:ascii="宋体" w:hAnsi="宋体" w:cs="宋体" w:hint="eastAsia"/>
          <w:b/>
          <w:bCs/>
          <w:kern w:val="0"/>
          <w:sz w:val="24"/>
        </w:rPr>
        <w:t>PDF</w:t>
      </w:r>
      <w:r>
        <w:rPr>
          <w:rFonts w:ascii="宋体" w:hAnsi="宋体" w:cs="宋体" w:hint="eastAsia"/>
          <w:b/>
          <w:bCs/>
          <w:kern w:val="0"/>
          <w:sz w:val="24"/>
        </w:rPr>
        <w:t>格式；</w:t>
      </w:r>
    </w:p>
    <w:p w:rsidR="00B921DF" w:rsidRDefault="00596BCB">
      <w:pPr>
        <w:adjustRightInd w:val="0"/>
        <w:snapToGrid w:val="0"/>
        <w:spacing w:line="360" w:lineRule="auto"/>
        <w:rPr>
          <w:rFonts w:ascii="宋体" w:hAnsi="宋体" w:cs="宋体"/>
          <w:b/>
          <w:bCs/>
          <w:kern w:val="0"/>
          <w:sz w:val="24"/>
        </w:rPr>
      </w:pPr>
      <w:r>
        <w:rPr>
          <w:rFonts w:ascii="宋体" w:hAnsi="宋体" w:cs="宋体" w:hint="eastAsia"/>
          <w:b/>
          <w:bCs/>
          <w:kern w:val="0"/>
          <w:sz w:val="24"/>
        </w:rPr>
        <w:t>13.2</w:t>
      </w:r>
      <w:r>
        <w:rPr>
          <w:rFonts w:ascii="宋体" w:hAnsi="宋体" w:cs="宋体" w:hint="eastAsia"/>
          <w:b/>
          <w:bCs/>
          <w:kern w:val="0"/>
          <w:sz w:val="24"/>
        </w:rPr>
        <w:t>电子版投标文件名称及邮件名称，要求标明公司及投标项目内容（简称）。</w:t>
      </w:r>
    </w:p>
    <w:p w:rsidR="00B921DF" w:rsidRDefault="00596BCB">
      <w:pPr>
        <w:pStyle w:val="2"/>
        <w:spacing w:before="156" w:after="156"/>
      </w:pPr>
      <w:bookmarkStart w:id="8" w:name="_Toc6642"/>
      <w:r>
        <w:rPr>
          <w:rFonts w:hint="eastAsia"/>
        </w:rPr>
        <w:t>投标单位要求</w:t>
      </w:r>
      <w:bookmarkEnd w:id="8"/>
    </w:p>
    <w:p w:rsidR="00B921DF" w:rsidRDefault="00596BCB">
      <w:pPr>
        <w:adjustRightInd w:val="0"/>
        <w:snapToGrid w:val="0"/>
        <w:spacing w:beforeLines="50" w:before="156" w:afterLines="50" w:after="156" w:line="360" w:lineRule="auto"/>
        <w:rPr>
          <w:rFonts w:ascii="宋体" w:hAnsi="宋体" w:cs="宋体"/>
          <w:b/>
          <w:bCs/>
          <w:kern w:val="0"/>
          <w:sz w:val="24"/>
        </w:rPr>
      </w:pPr>
      <w:r>
        <w:rPr>
          <w:rFonts w:ascii="宋体" w:hAnsi="宋体" w:cs="宋体" w:hint="eastAsia"/>
          <w:b/>
          <w:bCs/>
          <w:kern w:val="0"/>
          <w:sz w:val="24"/>
        </w:rPr>
        <w:t>1.</w:t>
      </w:r>
      <w:r>
        <w:rPr>
          <w:rFonts w:ascii="宋体" w:hAnsi="宋体" w:cs="宋体" w:hint="eastAsia"/>
          <w:b/>
          <w:bCs/>
          <w:kern w:val="0"/>
          <w:sz w:val="24"/>
        </w:rPr>
        <w:t>投标单位资格要求</w:t>
      </w:r>
    </w:p>
    <w:p w:rsidR="00B921DF" w:rsidRDefault="00596BCB">
      <w:pPr>
        <w:adjustRightInd w:val="0"/>
        <w:snapToGrid w:val="0"/>
        <w:spacing w:line="360" w:lineRule="auto"/>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）具有独立承担民事责任的能力；</w:t>
      </w:r>
    </w:p>
    <w:p w:rsidR="00B921DF" w:rsidRDefault="00596BCB">
      <w:pPr>
        <w:adjustRightInd w:val="0"/>
        <w:snapToGrid w:val="0"/>
        <w:spacing w:line="360" w:lineRule="auto"/>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）具有良好的商业信誉和健全的财务制度；</w:t>
      </w:r>
    </w:p>
    <w:p w:rsidR="00B921DF" w:rsidRDefault="00596BCB">
      <w:pPr>
        <w:adjustRightInd w:val="0"/>
        <w:snapToGrid w:val="0"/>
        <w:spacing w:line="360" w:lineRule="auto"/>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）具有履行合同所必需的供货能力；</w:t>
      </w:r>
    </w:p>
    <w:p w:rsidR="00B921DF" w:rsidRDefault="00596BCB">
      <w:pPr>
        <w:adjustRightInd w:val="0"/>
        <w:snapToGrid w:val="0"/>
        <w:spacing w:line="360" w:lineRule="auto"/>
        <w:rPr>
          <w:rFonts w:ascii="宋体" w:hAnsi="宋体" w:cs="宋体"/>
          <w:kern w:val="0"/>
          <w:sz w:val="24"/>
        </w:rPr>
      </w:pPr>
      <w:r>
        <w:rPr>
          <w:rFonts w:ascii="宋体" w:hAnsi="宋体" w:cs="宋体" w:hint="eastAsia"/>
          <w:kern w:val="0"/>
          <w:sz w:val="24"/>
        </w:rPr>
        <w:lastRenderedPageBreak/>
        <w:t>（</w:t>
      </w:r>
      <w:r>
        <w:rPr>
          <w:rFonts w:ascii="宋体" w:hAnsi="宋体" w:cs="宋体" w:hint="eastAsia"/>
          <w:kern w:val="0"/>
          <w:sz w:val="24"/>
        </w:rPr>
        <w:t>4</w:t>
      </w:r>
      <w:r>
        <w:rPr>
          <w:rFonts w:ascii="宋体" w:hAnsi="宋体" w:cs="宋体" w:hint="eastAsia"/>
          <w:kern w:val="0"/>
          <w:sz w:val="24"/>
        </w:rPr>
        <w:t>）有依法缴纳税收和社会保障资金的良好记录；</w:t>
      </w:r>
    </w:p>
    <w:p w:rsidR="00B921DF" w:rsidRDefault="00596BCB">
      <w:pPr>
        <w:adjustRightInd w:val="0"/>
        <w:snapToGrid w:val="0"/>
        <w:spacing w:line="360" w:lineRule="auto"/>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）具有国家机关发放的经营许可证书，能单独开具国家认可的专业发票；</w:t>
      </w:r>
    </w:p>
    <w:p w:rsidR="00B921DF" w:rsidRDefault="00596BCB">
      <w:pPr>
        <w:adjustRightInd w:val="0"/>
        <w:snapToGrid w:val="0"/>
        <w:spacing w:line="360" w:lineRule="auto"/>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6</w:t>
      </w:r>
      <w:r>
        <w:rPr>
          <w:rFonts w:ascii="宋体" w:hAnsi="宋体" w:cs="宋体" w:hint="eastAsia"/>
          <w:kern w:val="0"/>
          <w:sz w:val="24"/>
        </w:rPr>
        <w:t>）遵守有关的国家法律、法令和条例；</w:t>
      </w:r>
    </w:p>
    <w:p w:rsidR="00B921DF" w:rsidRDefault="00596BCB">
      <w:pPr>
        <w:adjustRightInd w:val="0"/>
        <w:snapToGrid w:val="0"/>
        <w:spacing w:line="360" w:lineRule="auto"/>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7</w:t>
      </w:r>
      <w:r>
        <w:rPr>
          <w:rFonts w:ascii="宋体" w:hAnsi="宋体" w:cs="宋体" w:hint="eastAsia"/>
          <w:kern w:val="0"/>
          <w:sz w:val="24"/>
        </w:rPr>
        <w:t>）不能存在资产重组等生产经营风险；</w:t>
      </w:r>
    </w:p>
    <w:p w:rsidR="00B921DF" w:rsidRDefault="00596BCB">
      <w:pPr>
        <w:adjustRightInd w:val="0"/>
        <w:snapToGrid w:val="0"/>
        <w:spacing w:line="360" w:lineRule="auto"/>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8</w:t>
      </w:r>
      <w:r>
        <w:rPr>
          <w:rFonts w:ascii="宋体" w:hAnsi="宋体" w:cs="宋体" w:hint="eastAsia"/>
          <w:kern w:val="0"/>
          <w:sz w:val="24"/>
        </w:rPr>
        <w:t>）不能存在重大经济纠纷，影响企业运营风险；</w:t>
      </w:r>
    </w:p>
    <w:p w:rsidR="00B921DF" w:rsidRDefault="00596BCB">
      <w:pPr>
        <w:adjustRightInd w:val="0"/>
        <w:snapToGrid w:val="0"/>
        <w:spacing w:line="360" w:lineRule="auto"/>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9</w:t>
      </w:r>
      <w:r>
        <w:rPr>
          <w:rFonts w:ascii="宋体" w:hAnsi="宋体" w:cs="宋体" w:hint="eastAsia"/>
          <w:kern w:val="0"/>
          <w:sz w:val="24"/>
        </w:rPr>
        <w:t>）本项目</w:t>
      </w:r>
      <w:r>
        <w:rPr>
          <w:rFonts w:ascii="宋体" w:hAnsi="宋体" w:cs="宋体" w:hint="eastAsia"/>
          <w:kern w:val="0"/>
          <w:sz w:val="24"/>
        </w:rPr>
        <w:t>(</w:t>
      </w:r>
      <w:r>
        <w:rPr>
          <w:rFonts w:ascii="宋体" w:hAnsi="宋体" w:cs="宋体" w:hint="eastAsia"/>
          <w:kern w:val="0"/>
          <w:sz w:val="24"/>
        </w:rPr>
        <w:t>不允许</w:t>
      </w:r>
      <w:r>
        <w:rPr>
          <w:rFonts w:ascii="宋体" w:hAnsi="宋体" w:cs="宋体" w:hint="eastAsia"/>
          <w:kern w:val="0"/>
          <w:sz w:val="24"/>
        </w:rPr>
        <w:t>)</w:t>
      </w:r>
      <w:r>
        <w:rPr>
          <w:rFonts w:ascii="宋体" w:hAnsi="宋体" w:cs="宋体" w:hint="eastAsia"/>
          <w:kern w:val="0"/>
          <w:sz w:val="24"/>
        </w:rPr>
        <w:t>联合体投标；</w:t>
      </w:r>
    </w:p>
    <w:p w:rsidR="00B921DF" w:rsidRDefault="00596BCB">
      <w:pPr>
        <w:adjustRightInd w:val="0"/>
        <w:snapToGrid w:val="0"/>
        <w:spacing w:line="360" w:lineRule="auto"/>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10</w:t>
      </w:r>
      <w:r>
        <w:rPr>
          <w:rFonts w:ascii="宋体" w:hAnsi="宋体" w:cs="宋体" w:hint="eastAsia"/>
          <w:kern w:val="0"/>
          <w:sz w:val="24"/>
        </w:rPr>
        <w:t>）本项目不得转包、分包；</w:t>
      </w:r>
    </w:p>
    <w:p w:rsidR="00B921DF" w:rsidRDefault="00596BCB">
      <w:pPr>
        <w:adjustRightInd w:val="0"/>
        <w:snapToGrid w:val="0"/>
        <w:spacing w:line="360" w:lineRule="auto"/>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11</w:t>
      </w:r>
      <w:r>
        <w:rPr>
          <w:rFonts w:ascii="宋体" w:hAnsi="宋体" w:cs="宋体" w:hint="eastAsia"/>
          <w:kern w:val="0"/>
          <w:sz w:val="24"/>
        </w:rPr>
        <w:t>）单位法人、负责人为同一人或者存在控股、管理关系的不同单位，不得参加同一标段投标或者未划分标段的同一招标项目投标。</w:t>
      </w:r>
    </w:p>
    <w:p w:rsidR="00B921DF" w:rsidRDefault="00596BCB">
      <w:pPr>
        <w:pStyle w:val="aff4"/>
        <w:adjustRightInd w:val="0"/>
        <w:snapToGrid w:val="0"/>
        <w:spacing w:after="0" w:line="360" w:lineRule="auto"/>
        <w:rPr>
          <w:rFonts w:ascii="宋体" w:hAnsi="宋体" w:cs="宋体"/>
          <w:b/>
          <w:bCs/>
          <w:sz w:val="24"/>
        </w:rPr>
      </w:pPr>
      <w:r>
        <w:rPr>
          <w:rFonts w:ascii="宋体" w:hAnsi="宋体" w:cs="宋体" w:hint="eastAsia"/>
          <w:kern w:val="0"/>
          <w:sz w:val="24"/>
        </w:rPr>
        <w:t>（</w:t>
      </w:r>
      <w:r>
        <w:rPr>
          <w:rFonts w:ascii="宋体" w:hAnsi="宋体" w:cs="宋体" w:hint="eastAsia"/>
          <w:kern w:val="0"/>
          <w:sz w:val="24"/>
        </w:rPr>
        <w:t>12</w:t>
      </w:r>
      <w:r>
        <w:rPr>
          <w:rFonts w:ascii="宋体" w:hAnsi="宋体" w:cs="宋体" w:hint="eastAsia"/>
          <w:kern w:val="0"/>
          <w:sz w:val="24"/>
        </w:rPr>
        <w:t>）近三年</w:t>
      </w:r>
      <w:r>
        <w:rPr>
          <w:rFonts w:ascii="宋体" w:hAnsi="宋体" w:cs="宋体" w:hint="eastAsia"/>
          <w:sz w:val="24"/>
        </w:rPr>
        <w:t>未被“信用中国”网站（</w:t>
      </w:r>
      <w:r>
        <w:rPr>
          <w:rFonts w:ascii="宋体" w:hAnsi="宋体" w:cs="宋体" w:hint="eastAsia"/>
          <w:sz w:val="24"/>
        </w:rPr>
        <w:t>www.creditchina.gov.cn</w:t>
      </w:r>
      <w:r>
        <w:rPr>
          <w:rFonts w:ascii="宋体" w:hAnsi="宋体" w:cs="宋体" w:hint="eastAsia"/>
          <w:sz w:val="24"/>
        </w:rPr>
        <w:t>）列入严重失信主体名单、异常经营名录和重大税</w:t>
      </w:r>
      <w:r>
        <w:rPr>
          <w:rFonts w:ascii="宋体" w:hAnsi="宋体" w:cs="宋体" w:hint="eastAsia"/>
          <w:sz w:val="24"/>
        </w:rPr>
        <w:t>收违法失信主体名单；未被“国家企业信用信息公示系统”（</w:t>
      </w:r>
      <w:r>
        <w:rPr>
          <w:rFonts w:ascii="宋体" w:hAnsi="宋体" w:cs="宋体" w:hint="eastAsia"/>
          <w:sz w:val="24"/>
        </w:rPr>
        <w:t>www.gsxt.gov.cn/index.html</w:t>
      </w:r>
      <w:r>
        <w:rPr>
          <w:rFonts w:ascii="宋体" w:hAnsi="宋体" w:cs="宋体" w:hint="eastAsia"/>
          <w:sz w:val="24"/>
        </w:rPr>
        <w:t>）列入严重违法失信企业名单，未在“中国执行信息公开网”（</w:t>
      </w:r>
      <w:r>
        <w:rPr>
          <w:rFonts w:ascii="宋体" w:hAnsi="宋体" w:cs="宋体" w:hint="eastAsia"/>
          <w:sz w:val="24"/>
        </w:rPr>
        <w:t xml:space="preserve"> http://zxgk.court.gov.cn/zhzxgk/</w:t>
      </w:r>
      <w:r>
        <w:rPr>
          <w:rFonts w:ascii="宋体" w:hAnsi="宋体" w:cs="宋体" w:hint="eastAsia"/>
          <w:sz w:val="24"/>
        </w:rPr>
        <w:t>）查到法院执行信息单；投标企业及其法定代表人在“中国裁判文书网”（</w:t>
      </w:r>
      <w:r>
        <w:rPr>
          <w:rFonts w:ascii="宋体" w:hAnsi="宋体" w:cs="宋体" w:hint="eastAsia"/>
          <w:sz w:val="24"/>
        </w:rPr>
        <w:t>http://wenshu.court.gov.cn/</w:t>
      </w:r>
      <w:r>
        <w:rPr>
          <w:rFonts w:ascii="宋体" w:hAnsi="宋体" w:cs="宋体" w:hint="eastAsia"/>
          <w:sz w:val="24"/>
        </w:rPr>
        <w:t>）无行贿犯罪记录，</w:t>
      </w:r>
      <w:r>
        <w:rPr>
          <w:rFonts w:ascii="宋体" w:hAnsi="宋体" w:cs="宋体" w:hint="eastAsia"/>
          <w:b/>
          <w:bCs/>
          <w:sz w:val="24"/>
        </w:rPr>
        <w:t>投标文件中需提供以上查询截图（查询截图示例见附件</w:t>
      </w:r>
      <w:r>
        <w:rPr>
          <w:rFonts w:ascii="宋体" w:hAnsi="宋体" w:cs="宋体" w:hint="eastAsia"/>
          <w:b/>
          <w:bCs/>
          <w:sz w:val="24"/>
        </w:rPr>
        <w:t>1</w:t>
      </w:r>
      <w:r>
        <w:rPr>
          <w:rFonts w:ascii="宋体" w:hAnsi="宋体" w:cs="宋体" w:hint="eastAsia"/>
          <w:b/>
          <w:bCs/>
          <w:sz w:val="24"/>
        </w:rPr>
        <w:t>），并加盖公章。</w:t>
      </w:r>
    </w:p>
    <w:p w:rsidR="00B921DF" w:rsidRDefault="00596BCB">
      <w:pPr>
        <w:adjustRightInd w:val="0"/>
        <w:snapToGrid w:val="0"/>
        <w:spacing w:beforeLines="50" w:before="156" w:afterLines="50" w:after="156" w:line="360" w:lineRule="auto"/>
        <w:rPr>
          <w:rFonts w:ascii="宋体" w:hAnsi="宋体" w:cs="宋体"/>
          <w:b/>
          <w:bCs/>
          <w:kern w:val="0"/>
          <w:sz w:val="24"/>
        </w:rPr>
      </w:pPr>
      <w:r>
        <w:rPr>
          <w:rFonts w:ascii="宋体" w:hAnsi="宋体" w:cs="宋体" w:hint="eastAsia"/>
          <w:b/>
          <w:bCs/>
          <w:kern w:val="0"/>
          <w:sz w:val="24"/>
        </w:rPr>
        <w:t>2.</w:t>
      </w:r>
      <w:r>
        <w:rPr>
          <w:rFonts w:ascii="宋体" w:hAnsi="宋体" w:cs="宋体" w:hint="eastAsia"/>
          <w:b/>
          <w:bCs/>
          <w:kern w:val="0"/>
          <w:sz w:val="24"/>
        </w:rPr>
        <w:t>投标单位有下列情形的，视为自动放弃中选资格：</w:t>
      </w:r>
    </w:p>
    <w:p w:rsidR="00B921DF" w:rsidRDefault="00596BCB">
      <w:pPr>
        <w:adjustRightInd w:val="0"/>
        <w:snapToGrid w:val="0"/>
        <w:spacing w:line="360" w:lineRule="auto"/>
        <w:rPr>
          <w:rFonts w:ascii="宋体" w:hAnsi="宋体" w:cs="宋体"/>
          <w:kern w:val="0"/>
          <w:sz w:val="24"/>
        </w:rPr>
      </w:pPr>
      <w:r>
        <w:rPr>
          <w:rFonts w:ascii="宋体" w:hAnsi="宋体" w:cs="宋体" w:hint="eastAsia"/>
          <w:kern w:val="0"/>
          <w:sz w:val="24"/>
        </w:rPr>
        <w:t>2.1</w:t>
      </w:r>
      <w:r>
        <w:rPr>
          <w:rFonts w:ascii="宋体" w:hAnsi="宋体" w:cs="宋体" w:hint="eastAsia"/>
          <w:kern w:val="0"/>
          <w:sz w:val="24"/>
        </w:rPr>
        <w:t>投标文件未加盖公章的或</w:t>
      </w:r>
      <w:r>
        <w:rPr>
          <w:rFonts w:ascii="宋体" w:hAnsi="宋体" w:cs="宋体" w:hint="eastAsia"/>
          <w:kern w:val="0"/>
          <w:sz w:val="24"/>
        </w:rPr>
        <w:t>投标文件不实的。</w:t>
      </w:r>
    </w:p>
    <w:p w:rsidR="00B921DF" w:rsidRDefault="00596BCB">
      <w:pPr>
        <w:adjustRightInd w:val="0"/>
        <w:snapToGrid w:val="0"/>
        <w:spacing w:line="360" w:lineRule="auto"/>
        <w:rPr>
          <w:rFonts w:ascii="宋体" w:hAnsi="宋体" w:cs="宋体"/>
          <w:kern w:val="0"/>
          <w:sz w:val="24"/>
        </w:rPr>
      </w:pPr>
      <w:r>
        <w:rPr>
          <w:rFonts w:ascii="宋体" w:hAnsi="宋体" w:cs="宋体" w:hint="eastAsia"/>
          <w:kern w:val="0"/>
          <w:sz w:val="24"/>
        </w:rPr>
        <w:t>2.2</w:t>
      </w:r>
      <w:r>
        <w:rPr>
          <w:rFonts w:ascii="宋体" w:hAnsi="宋体" w:cs="宋体" w:hint="eastAsia"/>
          <w:kern w:val="0"/>
          <w:sz w:val="24"/>
        </w:rPr>
        <w:t>未按招标文件中的《采购清单》要求报价或漏项报价的。</w:t>
      </w:r>
    </w:p>
    <w:p w:rsidR="00B921DF" w:rsidRDefault="00596BCB">
      <w:pPr>
        <w:adjustRightInd w:val="0"/>
        <w:snapToGrid w:val="0"/>
        <w:spacing w:line="360" w:lineRule="auto"/>
        <w:rPr>
          <w:rFonts w:ascii="宋体" w:hAnsi="宋体" w:cs="宋体"/>
          <w:kern w:val="0"/>
          <w:sz w:val="24"/>
        </w:rPr>
      </w:pPr>
      <w:r>
        <w:rPr>
          <w:rFonts w:ascii="宋体" w:hAnsi="宋体" w:cs="宋体" w:hint="eastAsia"/>
          <w:kern w:val="0"/>
          <w:sz w:val="24"/>
        </w:rPr>
        <w:t>2.3</w:t>
      </w:r>
      <w:r>
        <w:rPr>
          <w:rFonts w:ascii="宋体" w:hAnsi="宋体" w:cs="宋体" w:hint="eastAsia"/>
          <w:kern w:val="0"/>
          <w:sz w:val="24"/>
        </w:rPr>
        <w:t>未按照本招标文件要求上传相关资料验证的。</w:t>
      </w:r>
    </w:p>
    <w:p w:rsidR="00B921DF" w:rsidRDefault="00596BCB">
      <w:pPr>
        <w:adjustRightInd w:val="0"/>
        <w:snapToGrid w:val="0"/>
        <w:spacing w:line="360" w:lineRule="auto"/>
        <w:rPr>
          <w:kern w:val="0"/>
          <w:sz w:val="24"/>
        </w:rPr>
      </w:pPr>
      <w:r>
        <w:rPr>
          <w:rFonts w:ascii="宋体" w:hAnsi="宋体" w:cs="宋体" w:hint="eastAsia"/>
          <w:kern w:val="0"/>
          <w:sz w:val="24"/>
        </w:rPr>
        <w:t>2.4</w:t>
      </w:r>
      <w:r>
        <w:rPr>
          <w:rFonts w:ascii="宋体" w:hAnsi="宋体" w:cs="宋体" w:hint="eastAsia"/>
          <w:kern w:val="0"/>
          <w:sz w:val="24"/>
        </w:rPr>
        <w:t>当我公司认为须对投标单位进行现场核实确认时，投标单位不积极配合的。</w:t>
      </w:r>
    </w:p>
    <w:p w:rsidR="00B921DF" w:rsidRDefault="00596BCB">
      <w:pPr>
        <w:adjustRightInd w:val="0"/>
        <w:snapToGrid w:val="0"/>
        <w:spacing w:beforeLines="50" w:before="156" w:afterLines="50" w:after="156" w:line="360" w:lineRule="auto"/>
        <w:rPr>
          <w:rFonts w:ascii="宋体" w:hAnsi="宋体" w:cs="宋体"/>
          <w:b/>
          <w:bCs/>
          <w:kern w:val="0"/>
          <w:sz w:val="24"/>
        </w:rPr>
      </w:pPr>
      <w:r>
        <w:rPr>
          <w:rFonts w:ascii="宋体" w:hAnsi="宋体" w:cs="宋体" w:hint="eastAsia"/>
          <w:b/>
          <w:bCs/>
          <w:kern w:val="0"/>
          <w:sz w:val="24"/>
        </w:rPr>
        <w:t>3.</w:t>
      </w:r>
      <w:r>
        <w:rPr>
          <w:rFonts w:ascii="宋体" w:hAnsi="宋体" w:cs="宋体" w:hint="eastAsia"/>
          <w:b/>
          <w:bCs/>
          <w:kern w:val="0"/>
          <w:sz w:val="24"/>
        </w:rPr>
        <w:t>本项目招标采用“综合评价法”。开标时将按投标报价、资质条件、执业记录、执业团队规模、质量管理水平、服务方案、人力及其他资源配置、信息安全管理、风险承担能力</w:t>
      </w:r>
    </w:p>
    <w:p w:rsidR="00B921DF" w:rsidRDefault="00596BCB">
      <w:pPr>
        <w:adjustRightInd w:val="0"/>
        <w:snapToGrid w:val="0"/>
        <w:spacing w:beforeLines="50" w:before="156" w:afterLines="50" w:after="156" w:line="360" w:lineRule="auto"/>
        <w:rPr>
          <w:rFonts w:ascii="宋体" w:hAnsi="宋体" w:cs="宋体"/>
          <w:b/>
          <w:bCs/>
          <w:kern w:val="0"/>
          <w:sz w:val="24"/>
        </w:rPr>
      </w:pPr>
      <w:r>
        <w:rPr>
          <w:rFonts w:ascii="宋体" w:hAnsi="宋体" w:cs="宋体" w:hint="eastAsia"/>
          <w:b/>
          <w:bCs/>
          <w:kern w:val="0"/>
          <w:sz w:val="24"/>
        </w:rPr>
        <w:t>等方面进行综合评审，选</w:t>
      </w:r>
      <w:r>
        <w:rPr>
          <w:rFonts w:ascii="宋体" w:hAnsi="宋体" w:cs="宋体" w:hint="eastAsia"/>
          <w:b/>
          <w:bCs/>
          <w:kern w:val="0"/>
          <w:sz w:val="24"/>
        </w:rPr>
        <w:t>1</w:t>
      </w:r>
      <w:r>
        <w:rPr>
          <w:rFonts w:ascii="宋体" w:hAnsi="宋体" w:cs="宋体" w:hint="eastAsia"/>
          <w:b/>
          <w:bCs/>
          <w:kern w:val="0"/>
          <w:sz w:val="24"/>
        </w:rPr>
        <w:t>家投标单位为中选供货商。请投标商按照评价要求在投标文件中完全表达评价要素，不提供视同该要素不响应。</w:t>
      </w:r>
    </w:p>
    <w:p w:rsidR="00B921DF" w:rsidRDefault="00596BCB">
      <w:pPr>
        <w:adjustRightInd w:val="0"/>
        <w:snapToGrid w:val="0"/>
        <w:spacing w:beforeLines="50" w:before="156" w:afterLines="50" w:after="156" w:line="360" w:lineRule="auto"/>
        <w:rPr>
          <w:rFonts w:ascii="宋体" w:hAnsi="宋体" w:cs="宋体"/>
          <w:b/>
          <w:bCs/>
          <w:kern w:val="0"/>
          <w:sz w:val="24"/>
        </w:rPr>
      </w:pPr>
      <w:r>
        <w:rPr>
          <w:rFonts w:ascii="宋体" w:hAnsi="宋体" w:cs="宋体" w:hint="eastAsia"/>
          <w:b/>
          <w:bCs/>
          <w:kern w:val="0"/>
          <w:sz w:val="24"/>
        </w:rPr>
        <w:t>4.</w:t>
      </w:r>
      <w:r>
        <w:rPr>
          <w:rFonts w:ascii="宋体" w:hAnsi="宋体" w:cs="宋体" w:hint="eastAsia"/>
          <w:b/>
          <w:bCs/>
          <w:kern w:val="0"/>
          <w:sz w:val="24"/>
        </w:rPr>
        <w:t>本项目中选供应商需提供增值税专用发票。</w:t>
      </w:r>
    </w:p>
    <w:p w:rsidR="00B921DF" w:rsidRDefault="00596BCB">
      <w:pPr>
        <w:pStyle w:val="aff4"/>
        <w:adjustRightInd w:val="0"/>
        <w:snapToGrid w:val="0"/>
        <w:spacing w:beforeLines="50" w:before="156" w:afterLines="50" w:after="156" w:line="360" w:lineRule="auto"/>
        <w:rPr>
          <w:rFonts w:ascii="宋体" w:hAnsi="宋体" w:cs="宋体"/>
          <w:b/>
          <w:bCs/>
          <w:kern w:val="0"/>
          <w:sz w:val="24"/>
        </w:rPr>
      </w:pPr>
      <w:r>
        <w:rPr>
          <w:rFonts w:ascii="宋体" w:hAnsi="宋体" w:cs="宋体" w:hint="eastAsia"/>
          <w:b/>
          <w:bCs/>
          <w:kern w:val="0"/>
          <w:sz w:val="24"/>
        </w:rPr>
        <w:t>5.</w:t>
      </w:r>
      <w:r>
        <w:rPr>
          <w:rFonts w:ascii="宋体" w:hAnsi="宋体" w:cs="宋体" w:hint="eastAsia"/>
          <w:b/>
          <w:bCs/>
          <w:kern w:val="0"/>
          <w:sz w:val="24"/>
        </w:rPr>
        <w:t>无论招标过程中的活动和结果如何，投标单位自行承担所有与本次投标有关的全部费用。</w:t>
      </w:r>
    </w:p>
    <w:p w:rsidR="00B921DF" w:rsidRDefault="00596BCB">
      <w:pPr>
        <w:pStyle w:val="aff4"/>
        <w:adjustRightInd w:val="0"/>
        <w:snapToGrid w:val="0"/>
        <w:spacing w:beforeLines="50" w:before="156" w:afterLines="50" w:after="156" w:line="360" w:lineRule="auto"/>
        <w:rPr>
          <w:rFonts w:ascii="宋体" w:hAnsi="宋体" w:cs="宋体"/>
          <w:b/>
          <w:bCs/>
          <w:kern w:val="0"/>
          <w:sz w:val="24"/>
        </w:rPr>
      </w:pPr>
      <w:r>
        <w:rPr>
          <w:rFonts w:ascii="宋体" w:hAnsi="宋体" w:cs="宋体" w:hint="eastAsia"/>
          <w:b/>
          <w:bCs/>
          <w:kern w:val="0"/>
          <w:sz w:val="24"/>
        </w:rPr>
        <w:t>6.</w:t>
      </w:r>
      <w:r>
        <w:rPr>
          <w:rFonts w:ascii="宋体" w:hAnsi="宋体" w:cs="宋体" w:hint="eastAsia"/>
          <w:b/>
          <w:bCs/>
          <w:kern w:val="0"/>
          <w:sz w:val="24"/>
        </w:rPr>
        <w:t>不按《招标文件》制作标书，恒丰纸业有权一票否决投标方投标资格。</w:t>
      </w:r>
    </w:p>
    <w:p w:rsidR="00B921DF" w:rsidRDefault="00596BCB">
      <w:pPr>
        <w:adjustRightInd w:val="0"/>
        <w:snapToGrid w:val="0"/>
        <w:spacing w:beforeLines="50" w:before="156" w:afterLines="50" w:after="156" w:line="360" w:lineRule="auto"/>
        <w:rPr>
          <w:rFonts w:ascii="宋体" w:hAnsi="宋体" w:cs="宋体"/>
          <w:b/>
          <w:bCs/>
          <w:color w:val="000000"/>
          <w:kern w:val="0"/>
          <w:sz w:val="24"/>
        </w:rPr>
      </w:pPr>
      <w:r>
        <w:rPr>
          <w:rFonts w:ascii="宋体" w:hAnsi="宋体" w:cs="宋体" w:hint="eastAsia"/>
          <w:b/>
          <w:bCs/>
          <w:kern w:val="0"/>
          <w:sz w:val="24"/>
        </w:rPr>
        <w:lastRenderedPageBreak/>
        <w:t>7.</w:t>
      </w:r>
      <w:r>
        <w:rPr>
          <w:rFonts w:ascii="宋体" w:hAnsi="宋体" w:cs="宋体" w:hint="eastAsia"/>
          <w:b/>
          <w:bCs/>
          <w:kern w:val="0"/>
          <w:sz w:val="24"/>
        </w:rPr>
        <w:t>中标中介机构应当遵循独立性、客观性、科学性、公正性原则，依法独立、公正的执行业务。</w:t>
      </w:r>
    </w:p>
    <w:p w:rsidR="00B921DF" w:rsidRDefault="00596BCB">
      <w:pPr>
        <w:adjustRightInd w:val="0"/>
        <w:snapToGrid w:val="0"/>
        <w:spacing w:beforeLines="50" w:before="156" w:afterLines="50" w:after="156" w:line="360" w:lineRule="auto"/>
        <w:rPr>
          <w:rFonts w:ascii="宋体" w:hAnsi="宋体" w:cs="宋体"/>
          <w:b/>
          <w:bCs/>
          <w:kern w:val="0"/>
          <w:sz w:val="24"/>
        </w:rPr>
      </w:pPr>
      <w:r>
        <w:rPr>
          <w:rFonts w:ascii="宋体" w:hAnsi="宋体" w:cs="宋体" w:hint="eastAsia"/>
          <w:b/>
          <w:bCs/>
          <w:kern w:val="0"/>
          <w:sz w:val="24"/>
        </w:rPr>
        <w:t>8.</w:t>
      </w:r>
      <w:r>
        <w:rPr>
          <w:rFonts w:ascii="宋体" w:hAnsi="宋体" w:cs="宋体" w:hint="eastAsia"/>
          <w:b/>
          <w:bCs/>
          <w:kern w:val="0"/>
          <w:sz w:val="24"/>
        </w:rPr>
        <w:t>由招标人向投标人提供的招标文件、详细资料和所有其他材料，被视为保密资料，仅被用于它所规定的用途，除非得到招标人</w:t>
      </w:r>
      <w:r>
        <w:rPr>
          <w:rFonts w:ascii="宋体" w:hAnsi="宋体" w:cs="宋体" w:hint="eastAsia"/>
          <w:b/>
          <w:bCs/>
          <w:kern w:val="0"/>
          <w:sz w:val="24"/>
        </w:rPr>
        <w:t>/</w:t>
      </w:r>
      <w:r>
        <w:rPr>
          <w:rFonts w:ascii="宋体" w:hAnsi="宋体" w:cs="宋体" w:hint="eastAsia"/>
          <w:b/>
          <w:bCs/>
          <w:kern w:val="0"/>
          <w:sz w:val="24"/>
        </w:rPr>
        <w:t>招标组织机构的同意，不能向任何第三方透露。</w:t>
      </w:r>
    </w:p>
    <w:p w:rsidR="00B921DF" w:rsidRDefault="00596BCB">
      <w:pPr>
        <w:pStyle w:val="2"/>
        <w:spacing w:before="156" w:after="156"/>
      </w:pPr>
      <w:bookmarkStart w:id="9" w:name="_Toc13553"/>
      <w:r>
        <w:rPr>
          <w:rFonts w:hint="eastAsia"/>
        </w:rPr>
        <w:t>投标文件要求</w:t>
      </w:r>
      <w:bookmarkEnd w:id="9"/>
    </w:p>
    <w:p w:rsidR="00B921DF" w:rsidRDefault="00596BCB">
      <w:pPr>
        <w:adjustRightInd w:val="0"/>
        <w:snapToGrid w:val="0"/>
        <w:spacing w:line="360" w:lineRule="auto"/>
        <w:rPr>
          <w:rFonts w:ascii="宋体" w:hAnsi="宋体" w:cs="宋体"/>
          <w:b/>
          <w:bCs/>
          <w:sz w:val="24"/>
        </w:rPr>
      </w:pPr>
      <w:r>
        <w:rPr>
          <w:rFonts w:ascii="宋体" w:hAnsi="宋体" w:cs="宋体" w:hint="eastAsia"/>
          <w:b/>
          <w:bCs/>
          <w:sz w:val="24"/>
        </w:rPr>
        <w:t>1.</w:t>
      </w:r>
      <w:r>
        <w:rPr>
          <w:rFonts w:ascii="宋体" w:hAnsi="宋体" w:cs="宋体" w:hint="eastAsia"/>
          <w:b/>
          <w:bCs/>
          <w:sz w:val="24"/>
        </w:rPr>
        <w:t>投标文件的编制</w:t>
      </w:r>
    </w:p>
    <w:p w:rsidR="00B921DF" w:rsidRDefault="00596BCB">
      <w:pPr>
        <w:adjustRightInd w:val="0"/>
        <w:snapToGrid w:val="0"/>
        <w:spacing w:line="360" w:lineRule="auto"/>
        <w:rPr>
          <w:rFonts w:ascii="宋体" w:hAnsi="宋体" w:cs="宋体"/>
          <w:sz w:val="24"/>
        </w:rPr>
      </w:pPr>
      <w:r>
        <w:rPr>
          <w:rFonts w:ascii="宋体" w:hAnsi="宋体" w:cs="宋体" w:hint="eastAsia"/>
          <w:sz w:val="24"/>
        </w:rPr>
        <w:t>1.1</w:t>
      </w:r>
      <w:r>
        <w:rPr>
          <w:rFonts w:ascii="宋体" w:hAnsi="宋体" w:cs="宋体" w:hint="eastAsia"/>
          <w:sz w:val="24"/>
        </w:rPr>
        <w:t>投标人在编制投标文件时，必须按照给定的标准格式进行填报；对于没有给定标准格式的文件内容，可以由投标人自行设计。</w:t>
      </w:r>
    </w:p>
    <w:p w:rsidR="00B921DF" w:rsidRDefault="00596BCB">
      <w:pPr>
        <w:adjustRightInd w:val="0"/>
        <w:snapToGrid w:val="0"/>
        <w:spacing w:line="360" w:lineRule="auto"/>
        <w:rPr>
          <w:rFonts w:ascii="宋体" w:hAnsi="宋体" w:cs="宋体"/>
          <w:sz w:val="24"/>
        </w:rPr>
      </w:pPr>
      <w:r>
        <w:rPr>
          <w:rFonts w:ascii="宋体" w:hAnsi="宋体" w:cs="宋体" w:hint="eastAsia"/>
          <w:sz w:val="24"/>
        </w:rPr>
        <w:t>1.2</w:t>
      </w:r>
      <w:r>
        <w:rPr>
          <w:rFonts w:ascii="宋体" w:hAnsi="宋体" w:cs="宋体" w:hint="eastAsia"/>
          <w:sz w:val="24"/>
        </w:rPr>
        <w:t>投标文件使用的语言为中文；所使用的计量单位，除文件中有特殊要求外，应采用国际标准计量单位。</w:t>
      </w:r>
    </w:p>
    <w:p w:rsidR="00B921DF" w:rsidRDefault="00596BCB">
      <w:pPr>
        <w:adjustRightInd w:val="0"/>
        <w:snapToGrid w:val="0"/>
        <w:spacing w:line="360" w:lineRule="auto"/>
        <w:rPr>
          <w:rFonts w:ascii="宋体" w:hAnsi="宋体" w:cs="宋体"/>
          <w:b/>
          <w:bCs/>
          <w:sz w:val="24"/>
        </w:rPr>
      </w:pPr>
      <w:r>
        <w:rPr>
          <w:rFonts w:ascii="宋体" w:hAnsi="宋体" w:cs="宋体" w:hint="eastAsia"/>
          <w:b/>
          <w:bCs/>
          <w:sz w:val="24"/>
        </w:rPr>
        <w:t>1.3</w:t>
      </w:r>
      <w:r>
        <w:rPr>
          <w:rFonts w:ascii="宋体" w:hAnsi="宋体" w:cs="宋体" w:hint="eastAsia"/>
          <w:b/>
          <w:bCs/>
          <w:sz w:val="24"/>
        </w:rPr>
        <w:t>投标文件必须由法人代表或法人授权的代表签署，并加盖单位公章，由法人授权代表签署的，需提供法人代表授权书。</w:t>
      </w:r>
    </w:p>
    <w:p w:rsidR="00B921DF" w:rsidRDefault="00596BCB">
      <w:pPr>
        <w:adjustRightInd w:val="0"/>
        <w:snapToGrid w:val="0"/>
        <w:spacing w:line="360" w:lineRule="auto"/>
        <w:rPr>
          <w:rFonts w:ascii="宋体" w:hAnsi="宋体" w:cs="宋体"/>
          <w:b/>
          <w:bCs/>
          <w:sz w:val="24"/>
        </w:rPr>
      </w:pPr>
      <w:r>
        <w:rPr>
          <w:rFonts w:ascii="宋体" w:hAnsi="宋体" w:cs="宋体" w:hint="eastAsia"/>
          <w:sz w:val="24"/>
        </w:rPr>
        <w:t>1.4</w:t>
      </w:r>
      <w:r>
        <w:rPr>
          <w:rFonts w:ascii="宋体" w:hAnsi="宋体" w:cs="宋体" w:hint="eastAsia"/>
          <w:sz w:val="24"/>
        </w:rPr>
        <w:t>纸制投标文件必须是打印文本，并胶装成册，不得涂改和增删，如有修改错漏处，必须由同一签署人签字或盖章。</w:t>
      </w:r>
      <w:r>
        <w:rPr>
          <w:rFonts w:ascii="宋体" w:hAnsi="宋体" w:cs="宋体" w:hint="eastAsia"/>
          <w:b/>
          <w:bCs/>
          <w:sz w:val="24"/>
        </w:rPr>
        <w:t>投标文件应按顺序编制页码。</w:t>
      </w:r>
    </w:p>
    <w:p w:rsidR="00B921DF" w:rsidRDefault="00596BCB">
      <w:pPr>
        <w:adjustRightInd w:val="0"/>
        <w:snapToGrid w:val="0"/>
        <w:spacing w:line="360" w:lineRule="auto"/>
        <w:rPr>
          <w:rFonts w:ascii="宋体" w:hAnsi="宋体" w:cs="宋体"/>
          <w:sz w:val="24"/>
        </w:rPr>
      </w:pPr>
      <w:r>
        <w:rPr>
          <w:rFonts w:ascii="宋体" w:hAnsi="宋体" w:cs="宋体" w:hint="eastAsia"/>
          <w:sz w:val="24"/>
        </w:rPr>
        <w:t>1.5</w:t>
      </w:r>
      <w:r>
        <w:rPr>
          <w:rFonts w:ascii="宋体" w:hAnsi="宋体" w:cs="宋体" w:hint="eastAsia"/>
          <w:sz w:val="24"/>
        </w:rPr>
        <w:t>投标文件因字迹潦草或表达不清所引起的后果由投</w:t>
      </w:r>
      <w:r>
        <w:rPr>
          <w:rFonts w:ascii="宋体" w:hAnsi="宋体" w:cs="宋体" w:hint="eastAsia"/>
          <w:sz w:val="24"/>
        </w:rPr>
        <w:t>标方负责。</w:t>
      </w:r>
    </w:p>
    <w:p w:rsidR="00B921DF" w:rsidRDefault="00596BCB">
      <w:pPr>
        <w:adjustRightInd w:val="0"/>
        <w:snapToGrid w:val="0"/>
        <w:spacing w:line="360" w:lineRule="auto"/>
        <w:rPr>
          <w:rFonts w:ascii="宋体" w:hAnsi="宋体" w:cs="宋体"/>
          <w:sz w:val="24"/>
        </w:rPr>
      </w:pPr>
      <w:r>
        <w:rPr>
          <w:rFonts w:ascii="宋体" w:hAnsi="宋体" w:cs="宋体" w:hint="eastAsia"/>
          <w:sz w:val="24"/>
        </w:rPr>
        <w:t>1.6</w:t>
      </w:r>
      <w:r>
        <w:rPr>
          <w:rFonts w:ascii="宋体" w:hAnsi="宋体" w:cs="宋体" w:hint="eastAsia"/>
          <w:b/>
          <w:bCs/>
          <w:sz w:val="24"/>
        </w:rPr>
        <w:t>纸制投标文件注明“正本</w:t>
      </w:r>
      <w:r>
        <w:rPr>
          <w:rFonts w:ascii="宋体" w:hAnsi="宋体" w:cs="宋体" w:hint="eastAsia"/>
          <w:b/>
          <w:bCs/>
          <w:sz w:val="24"/>
        </w:rPr>
        <w:t>/</w:t>
      </w:r>
      <w:r>
        <w:rPr>
          <w:rFonts w:ascii="宋体" w:hAnsi="宋体" w:cs="宋体" w:hint="eastAsia"/>
          <w:b/>
          <w:bCs/>
          <w:sz w:val="24"/>
        </w:rPr>
        <w:t>副本”字样，正本一份，副本四份。</w:t>
      </w:r>
      <w:r>
        <w:rPr>
          <w:rFonts w:ascii="宋体" w:hAnsi="宋体" w:cs="宋体" w:hint="eastAsia"/>
          <w:sz w:val="24"/>
        </w:rPr>
        <w:t>正本与副本不符，以正本为准。副本可以用正本的复印件。</w:t>
      </w:r>
    </w:p>
    <w:p w:rsidR="00B921DF" w:rsidRDefault="00596BCB">
      <w:pPr>
        <w:adjustRightInd w:val="0"/>
        <w:snapToGrid w:val="0"/>
        <w:spacing w:line="360" w:lineRule="auto"/>
        <w:rPr>
          <w:rFonts w:ascii="宋体" w:hAnsi="宋体" w:cs="宋体"/>
          <w:b/>
          <w:bCs/>
          <w:sz w:val="24"/>
        </w:rPr>
      </w:pPr>
      <w:r>
        <w:rPr>
          <w:rFonts w:ascii="宋体" w:hAnsi="宋体" w:cs="宋体" w:hint="eastAsia"/>
          <w:b/>
          <w:bCs/>
          <w:sz w:val="24"/>
        </w:rPr>
        <w:t>2.</w:t>
      </w:r>
      <w:r>
        <w:rPr>
          <w:rFonts w:ascii="宋体" w:hAnsi="宋体" w:cs="宋体" w:hint="eastAsia"/>
          <w:b/>
          <w:bCs/>
          <w:sz w:val="24"/>
        </w:rPr>
        <w:t>投标文件的密封</w:t>
      </w:r>
    </w:p>
    <w:p w:rsidR="00B921DF" w:rsidRDefault="00596BCB">
      <w:pPr>
        <w:adjustRightInd w:val="0"/>
        <w:snapToGrid w:val="0"/>
        <w:spacing w:line="360" w:lineRule="auto"/>
        <w:ind w:firstLineChars="200" w:firstLine="480"/>
        <w:rPr>
          <w:rFonts w:ascii="宋体" w:hAnsi="宋体" w:cs="宋体"/>
          <w:sz w:val="24"/>
        </w:rPr>
      </w:pPr>
      <w:r>
        <w:rPr>
          <w:rFonts w:ascii="宋体" w:hAnsi="宋体" w:cs="宋体" w:hint="eastAsia"/>
          <w:sz w:val="24"/>
        </w:rPr>
        <w:t>投标文件正、副本须封装在密封袋内，封口处应加盖投标单位公章。</w:t>
      </w:r>
    </w:p>
    <w:p w:rsidR="00B921DF" w:rsidRDefault="00596BCB">
      <w:pPr>
        <w:adjustRightInd w:val="0"/>
        <w:snapToGrid w:val="0"/>
        <w:spacing w:line="360" w:lineRule="auto"/>
        <w:rPr>
          <w:rFonts w:ascii="宋体" w:hAnsi="宋体" w:cs="宋体"/>
          <w:b/>
          <w:bCs/>
          <w:kern w:val="0"/>
          <w:sz w:val="24"/>
        </w:rPr>
      </w:pPr>
      <w:r>
        <w:rPr>
          <w:rFonts w:ascii="宋体" w:hAnsi="宋体" w:cs="宋体" w:hint="eastAsia"/>
          <w:b/>
          <w:bCs/>
          <w:kern w:val="0"/>
          <w:sz w:val="24"/>
        </w:rPr>
        <w:t>3.</w:t>
      </w:r>
      <w:r>
        <w:rPr>
          <w:rFonts w:ascii="宋体" w:hAnsi="宋体" w:cs="宋体" w:hint="eastAsia"/>
          <w:b/>
          <w:bCs/>
          <w:kern w:val="0"/>
          <w:sz w:val="24"/>
        </w:rPr>
        <w:t>投标所需所有纸制投标文件，请于开标前寄达。</w:t>
      </w:r>
    </w:p>
    <w:p w:rsidR="00B921DF" w:rsidRDefault="00596BCB">
      <w:pPr>
        <w:adjustRightInd w:val="0"/>
        <w:snapToGrid w:val="0"/>
        <w:spacing w:line="360" w:lineRule="auto"/>
        <w:rPr>
          <w:rFonts w:ascii="宋体" w:hAnsi="宋体" w:cs="宋体"/>
          <w:b/>
          <w:bCs/>
          <w:kern w:val="0"/>
          <w:sz w:val="24"/>
        </w:rPr>
      </w:pPr>
      <w:r>
        <w:rPr>
          <w:rFonts w:ascii="宋体" w:hAnsi="宋体" w:cs="宋体" w:hint="eastAsia"/>
          <w:b/>
          <w:bCs/>
          <w:kern w:val="0"/>
          <w:sz w:val="24"/>
        </w:rPr>
        <w:t>4.</w:t>
      </w:r>
      <w:r>
        <w:rPr>
          <w:rFonts w:ascii="宋体" w:hAnsi="宋体" w:cs="宋体" w:hint="eastAsia"/>
          <w:b/>
          <w:bCs/>
          <w:kern w:val="0"/>
          <w:sz w:val="24"/>
        </w:rPr>
        <w:t>投标文件邮寄地址：</w:t>
      </w:r>
    </w:p>
    <w:p w:rsidR="00B921DF" w:rsidRDefault="00596BCB">
      <w:pPr>
        <w:adjustRightInd w:val="0"/>
        <w:snapToGrid w:val="0"/>
        <w:spacing w:line="360" w:lineRule="auto"/>
        <w:rPr>
          <w:rFonts w:ascii="宋体" w:hAnsi="宋体" w:cs="宋体"/>
          <w:kern w:val="0"/>
          <w:sz w:val="24"/>
        </w:rPr>
      </w:pPr>
      <w:r>
        <w:rPr>
          <w:rFonts w:ascii="宋体" w:hAnsi="宋体" w:cs="宋体" w:hint="eastAsia"/>
          <w:kern w:val="0"/>
          <w:sz w:val="24"/>
        </w:rPr>
        <w:t>收件人：牡丹江恒丰纸业股份有限公司</w:t>
      </w:r>
      <w:r>
        <w:rPr>
          <w:rFonts w:ascii="宋体" w:hAnsi="宋体" w:cs="宋体" w:hint="eastAsia"/>
          <w:kern w:val="0"/>
          <w:sz w:val="24"/>
        </w:rPr>
        <w:t xml:space="preserve"> </w:t>
      </w:r>
      <w:r>
        <w:rPr>
          <w:rFonts w:ascii="宋体" w:hAnsi="宋体" w:cs="宋体" w:hint="eastAsia"/>
          <w:kern w:val="0"/>
          <w:sz w:val="24"/>
        </w:rPr>
        <w:t>招投标管理办公室</w:t>
      </w:r>
      <w:r>
        <w:rPr>
          <w:rFonts w:ascii="宋体" w:hAnsi="宋体" w:cs="宋体" w:hint="eastAsia"/>
          <w:kern w:val="0"/>
          <w:sz w:val="24"/>
        </w:rPr>
        <w:t xml:space="preserve"> </w:t>
      </w:r>
      <w:r>
        <w:rPr>
          <w:rFonts w:ascii="宋体" w:hAnsi="宋体" w:cs="宋体" w:hint="eastAsia"/>
          <w:kern w:val="0"/>
          <w:sz w:val="24"/>
        </w:rPr>
        <w:t>侯丽</w:t>
      </w:r>
      <w:r>
        <w:rPr>
          <w:rFonts w:ascii="宋体" w:hAnsi="宋体" w:cs="宋体" w:hint="eastAsia"/>
          <w:kern w:val="0"/>
          <w:sz w:val="24"/>
        </w:rPr>
        <w:t xml:space="preserve"> </w:t>
      </w:r>
    </w:p>
    <w:p w:rsidR="00B921DF" w:rsidRDefault="00596BCB">
      <w:pPr>
        <w:adjustRightInd w:val="0"/>
        <w:snapToGrid w:val="0"/>
        <w:spacing w:line="360" w:lineRule="auto"/>
        <w:rPr>
          <w:rFonts w:ascii="宋体" w:hAnsi="宋体" w:cs="宋体"/>
          <w:bCs/>
          <w:sz w:val="24"/>
        </w:rPr>
      </w:pPr>
      <w:r>
        <w:rPr>
          <w:rFonts w:ascii="宋体" w:hAnsi="宋体" w:cs="宋体" w:hint="eastAsia"/>
          <w:kern w:val="0"/>
          <w:sz w:val="24"/>
        </w:rPr>
        <w:t>地址：黑龙江省牡丹江市光华街恒丰路</w:t>
      </w:r>
      <w:r>
        <w:rPr>
          <w:rFonts w:ascii="宋体" w:hAnsi="宋体" w:cs="宋体" w:hint="eastAsia"/>
          <w:kern w:val="0"/>
          <w:sz w:val="24"/>
        </w:rPr>
        <w:t>11</w:t>
      </w:r>
      <w:r>
        <w:rPr>
          <w:rFonts w:ascii="宋体" w:hAnsi="宋体" w:cs="宋体" w:hint="eastAsia"/>
          <w:kern w:val="0"/>
          <w:sz w:val="24"/>
        </w:rPr>
        <w:t>号</w:t>
      </w:r>
      <w:r>
        <w:rPr>
          <w:rFonts w:ascii="宋体" w:hAnsi="宋体" w:cs="宋体" w:hint="eastAsia"/>
          <w:kern w:val="0"/>
          <w:sz w:val="24"/>
        </w:rPr>
        <w:t xml:space="preserve">  </w:t>
      </w:r>
      <w:r>
        <w:rPr>
          <w:rFonts w:ascii="宋体" w:hAnsi="宋体" w:cs="宋体" w:hint="eastAsia"/>
          <w:kern w:val="0"/>
          <w:sz w:val="24"/>
        </w:rPr>
        <w:t>电话：</w:t>
      </w:r>
      <w:r>
        <w:rPr>
          <w:rFonts w:ascii="宋体" w:hAnsi="宋体" w:cs="宋体" w:hint="eastAsia"/>
          <w:bCs/>
          <w:sz w:val="24"/>
        </w:rPr>
        <w:t xml:space="preserve">0453-6886519 </w:t>
      </w:r>
    </w:p>
    <w:p w:rsidR="00B921DF" w:rsidRDefault="00596BCB">
      <w:pPr>
        <w:adjustRightInd w:val="0"/>
        <w:snapToGrid w:val="0"/>
        <w:spacing w:line="360" w:lineRule="auto"/>
        <w:rPr>
          <w:rFonts w:ascii="宋体" w:hAnsi="宋体" w:cs="宋体"/>
          <w:bCs/>
          <w:sz w:val="24"/>
        </w:rPr>
      </w:pPr>
      <w:r>
        <w:rPr>
          <w:rFonts w:ascii="宋体" w:hAnsi="宋体" w:cs="宋体" w:hint="eastAsia"/>
          <w:b/>
          <w:kern w:val="0"/>
          <w:sz w:val="24"/>
        </w:rPr>
        <w:t>5.</w:t>
      </w:r>
      <w:r>
        <w:rPr>
          <w:rFonts w:ascii="宋体" w:hAnsi="宋体" w:cs="宋体" w:hint="eastAsia"/>
          <w:b/>
          <w:kern w:val="0"/>
          <w:sz w:val="24"/>
        </w:rPr>
        <w:t>投标文件组成</w:t>
      </w:r>
    </w:p>
    <w:p w:rsidR="00B921DF" w:rsidRDefault="00596BCB">
      <w:pPr>
        <w:adjustRightInd w:val="0"/>
        <w:snapToGrid w:val="0"/>
        <w:spacing w:line="360" w:lineRule="auto"/>
        <w:rPr>
          <w:rFonts w:ascii="宋体" w:hAnsi="宋体" w:cs="宋体"/>
          <w:bCs/>
          <w:kern w:val="0"/>
          <w:sz w:val="24"/>
        </w:rPr>
      </w:pPr>
      <w:r>
        <w:rPr>
          <w:rFonts w:ascii="宋体" w:hAnsi="宋体" w:cs="宋体" w:hint="eastAsia"/>
          <w:bCs/>
          <w:kern w:val="0"/>
          <w:sz w:val="24"/>
        </w:rPr>
        <w:t>5.1</w:t>
      </w:r>
      <w:r>
        <w:rPr>
          <w:rFonts w:ascii="宋体" w:hAnsi="宋体" w:cs="宋体" w:hint="eastAsia"/>
          <w:bCs/>
          <w:kern w:val="0"/>
          <w:sz w:val="24"/>
        </w:rPr>
        <w:t>投标函</w:t>
      </w:r>
    </w:p>
    <w:p w:rsidR="00B921DF" w:rsidRDefault="00596BCB">
      <w:pPr>
        <w:adjustRightInd w:val="0"/>
        <w:snapToGrid w:val="0"/>
        <w:spacing w:line="360" w:lineRule="auto"/>
        <w:rPr>
          <w:rFonts w:ascii="宋体" w:hAnsi="宋体" w:cs="宋体"/>
          <w:bCs/>
          <w:kern w:val="0"/>
          <w:sz w:val="24"/>
        </w:rPr>
      </w:pPr>
      <w:r>
        <w:rPr>
          <w:rFonts w:ascii="宋体" w:hAnsi="宋体" w:cs="宋体" w:hint="eastAsia"/>
          <w:bCs/>
          <w:kern w:val="0"/>
          <w:sz w:val="24"/>
        </w:rPr>
        <w:t>5.2</w:t>
      </w:r>
      <w:r>
        <w:rPr>
          <w:rFonts w:ascii="宋体" w:hAnsi="宋体" w:cs="宋体" w:hint="eastAsia"/>
          <w:bCs/>
          <w:kern w:val="0"/>
          <w:sz w:val="24"/>
        </w:rPr>
        <w:t>报价文件</w:t>
      </w:r>
    </w:p>
    <w:p w:rsidR="00B921DF" w:rsidRDefault="00596BCB">
      <w:pPr>
        <w:adjustRightInd w:val="0"/>
        <w:snapToGrid w:val="0"/>
        <w:spacing w:line="360" w:lineRule="auto"/>
        <w:rPr>
          <w:rFonts w:ascii="宋体" w:hAnsi="宋体" w:cs="宋体"/>
          <w:bCs/>
          <w:kern w:val="0"/>
          <w:sz w:val="24"/>
        </w:rPr>
      </w:pPr>
      <w:r>
        <w:rPr>
          <w:rFonts w:ascii="宋体" w:hAnsi="宋体" w:cs="宋体" w:hint="eastAsia"/>
          <w:bCs/>
          <w:kern w:val="0"/>
          <w:sz w:val="24"/>
        </w:rPr>
        <w:t>5.2.1</w:t>
      </w:r>
      <w:r>
        <w:rPr>
          <w:rFonts w:ascii="宋体" w:hAnsi="宋体" w:cs="宋体" w:hint="eastAsia"/>
          <w:bCs/>
          <w:kern w:val="0"/>
          <w:sz w:val="24"/>
        </w:rPr>
        <w:t>报价文件要求</w:t>
      </w:r>
    </w:p>
    <w:p w:rsidR="00B921DF" w:rsidRDefault="00596BCB">
      <w:pPr>
        <w:adjustRightInd w:val="0"/>
        <w:snapToGrid w:val="0"/>
        <w:spacing w:line="360" w:lineRule="auto"/>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1</w:t>
      </w:r>
      <w:r>
        <w:rPr>
          <w:rFonts w:ascii="宋体" w:hAnsi="宋体" w:cs="宋体" w:hint="eastAsia"/>
          <w:bCs/>
          <w:kern w:val="0"/>
          <w:sz w:val="24"/>
        </w:rPr>
        <w:t>）报价文件应填写单位全称，同时加盖公章；</w:t>
      </w:r>
    </w:p>
    <w:p w:rsidR="00B921DF" w:rsidRDefault="00596BCB">
      <w:pPr>
        <w:adjustRightInd w:val="0"/>
        <w:snapToGrid w:val="0"/>
        <w:spacing w:line="360" w:lineRule="auto"/>
        <w:rPr>
          <w:rFonts w:ascii="宋体" w:hAnsi="宋体" w:cs="宋体"/>
          <w:bCs/>
          <w:kern w:val="0"/>
          <w:sz w:val="24"/>
        </w:rPr>
      </w:pPr>
      <w:r>
        <w:rPr>
          <w:rFonts w:ascii="宋体" w:hAnsi="宋体" w:cs="宋体" w:hint="eastAsia"/>
          <w:bCs/>
          <w:kern w:val="0"/>
          <w:sz w:val="24"/>
        </w:rPr>
        <w:lastRenderedPageBreak/>
        <w:t>（</w:t>
      </w:r>
      <w:r>
        <w:rPr>
          <w:rFonts w:ascii="宋体" w:hAnsi="宋体" w:cs="宋体" w:hint="eastAsia"/>
          <w:bCs/>
          <w:kern w:val="0"/>
          <w:sz w:val="24"/>
        </w:rPr>
        <w:t>2</w:t>
      </w:r>
      <w:r>
        <w:rPr>
          <w:rFonts w:ascii="宋体" w:hAnsi="宋体" w:cs="宋体" w:hint="eastAsia"/>
          <w:bCs/>
          <w:kern w:val="0"/>
          <w:sz w:val="24"/>
        </w:rPr>
        <w:t>）报价文件必须由法人代表或法人授权的代表签署；</w:t>
      </w:r>
    </w:p>
    <w:p w:rsidR="00B921DF" w:rsidRDefault="00596BCB">
      <w:pPr>
        <w:adjustRightInd w:val="0"/>
        <w:snapToGrid w:val="0"/>
        <w:spacing w:line="360" w:lineRule="auto"/>
        <w:rPr>
          <w:rFonts w:ascii="宋体" w:hAnsi="宋体" w:cs="宋体"/>
          <w:bCs/>
          <w:sz w:val="24"/>
        </w:rPr>
      </w:pPr>
      <w:r>
        <w:rPr>
          <w:rFonts w:ascii="宋体" w:hAnsi="宋体" w:cs="宋体" w:hint="eastAsia"/>
          <w:bCs/>
          <w:kern w:val="0"/>
          <w:sz w:val="24"/>
        </w:rPr>
        <w:t>（</w:t>
      </w:r>
      <w:r>
        <w:rPr>
          <w:rFonts w:ascii="宋体" w:hAnsi="宋体" w:cs="宋体" w:hint="eastAsia"/>
          <w:bCs/>
          <w:kern w:val="0"/>
          <w:sz w:val="24"/>
        </w:rPr>
        <w:t>3</w:t>
      </w:r>
      <w:r>
        <w:rPr>
          <w:rFonts w:ascii="宋体" w:hAnsi="宋体" w:cs="宋体" w:hint="eastAsia"/>
          <w:bCs/>
          <w:kern w:val="0"/>
          <w:sz w:val="24"/>
        </w:rPr>
        <w:t>）报价文件不得涂改和增删；</w:t>
      </w:r>
    </w:p>
    <w:p w:rsidR="00B921DF" w:rsidRDefault="00596BCB">
      <w:pPr>
        <w:adjustRightInd w:val="0"/>
        <w:snapToGrid w:val="0"/>
        <w:spacing w:line="360" w:lineRule="auto"/>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4</w:t>
      </w:r>
      <w:r>
        <w:rPr>
          <w:rFonts w:ascii="宋体" w:hAnsi="宋体" w:cs="宋体" w:hint="eastAsia"/>
          <w:bCs/>
          <w:kern w:val="0"/>
          <w:sz w:val="24"/>
        </w:rPr>
        <w:t>）报价应包含按中华人民共和国现行税法规定应缴纳的相关税费；</w:t>
      </w:r>
    </w:p>
    <w:p w:rsidR="00B921DF" w:rsidRDefault="00596BCB">
      <w:pPr>
        <w:adjustRightInd w:val="0"/>
        <w:snapToGrid w:val="0"/>
        <w:spacing w:line="360" w:lineRule="auto"/>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5</w:t>
      </w:r>
      <w:r>
        <w:rPr>
          <w:rFonts w:ascii="宋体" w:hAnsi="宋体" w:cs="宋体" w:hint="eastAsia"/>
          <w:bCs/>
          <w:kern w:val="0"/>
          <w:sz w:val="24"/>
        </w:rPr>
        <w:t>）投标方可以提出招标方未提及但投标方认为必要的配套设备及装置，作为选项单独报价，不包含在投标总价中；</w:t>
      </w:r>
    </w:p>
    <w:p w:rsidR="00B921DF" w:rsidRDefault="00596BCB">
      <w:pPr>
        <w:adjustRightInd w:val="0"/>
        <w:snapToGrid w:val="0"/>
        <w:spacing w:line="360" w:lineRule="auto"/>
        <w:rPr>
          <w:rFonts w:ascii="宋体" w:hAnsi="宋体" w:cs="宋体"/>
          <w:bCs/>
          <w:kern w:val="0"/>
          <w:sz w:val="24"/>
        </w:rPr>
      </w:pPr>
      <w:r>
        <w:rPr>
          <w:rFonts w:ascii="宋体" w:hAnsi="宋体" w:cs="宋体" w:hint="eastAsia"/>
          <w:bCs/>
          <w:kern w:val="0"/>
          <w:sz w:val="24"/>
        </w:rPr>
        <w:t>（</w:t>
      </w:r>
      <w:r>
        <w:rPr>
          <w:rFonts w:ascii="宋体" w:hAnsi="宋体" w:cs="宋体" w:hint="eastAsia"/>
          <w:bCs/>
          <w:kern w:val="0"/>
          <w:sz w:val="24"/>
        </w:rPr>
        <w:t>6</w:t>
      </w:r>
      <w:r>
        <w:rPr>
          <w:rFonts w:ascii="宋体" w:hAnsi="宋体" w:cs="宋体" w:hint="eastAsia"/>
          <w:bCs/>
          <w:kern w:val="0"/>
          <w:sz w:val="24"/>
        </w:rPr>
        <w:t>）最低报价不能作为被授予合同的保证。</w:t>
      </w:r>
    </w:p>
    <w:p w:rsidR="00B921DF" w:rsidRDefault="00596BCB">
      <w:pPr>
        <w:adjustRightInd w:val="0"/>
        <w:snapToGrid w:val="0"/>
        <w:spacing w:line="360" w:lineRule="auto"/>
        <w:rPr>
          <w:rFonts w:ascii="宋体" w:hAnsi="宋体" w:cs="宋体"/>
          <w:bCs/>
          <w:kern w:val="0"/>
          <w:sz w:val="24"/>
        </w:rPr>
      </w:pPr>
      <w:r>
        <w:rPr>
          <w:rFonts w:ascii="宋体" w:hAnsi="宋体" w:cs="宋体" w:hint="eastAsia"/>
          <w:bCs/>
          <w:kern w:val="0"/>
          <w:sz w:val="24"/>
        </w:rPr>
        <w:t>5.2.2</w:t>
      </w:r>
      <w:r>
        <w:rPr>
          <w:rFonts w:ascii="宋体" w:hAnsi="宋体" w:cs="宋体" w:hint="eastAsia"/>
          <w:kern w:val="0"/>
          <w:sz w:val="24"/>
        </w:rPr>
        <w:t>本次招标</w:t>
      </w:r>
      <w:r>
        <w:rPr>
          <w:rFonts w:ascii="宋体" w:hAnsi="宋体" w:cs="宋体" w:hint="eastAsia"/>
          <w:bCs/>
          <w:kern w:val="0"/>
          <w:sz w:val="24"/>
        </w:rPr>
        <w:t>开标时统一开封，确保公平、公正、公开。</w:t>
      </w:r>
    </w:p>
    <w:p w:rsidR="00B921DF" w:rsidRDefault="00596BCB">
      <w:pPr>
        <w:adjustRightInd w:val="0"/>
        <w:snapToGrid w:val="0"/>
        <w:spacing w:line="360" w:lineRule="auto"/>
        <w:rPr>
          <w:rFonts w:ascii="宋体" w:hAnsi="宋体" w:cs="宋体"/>
          <w:b/>
          <w:kern w:val="0"/>
          <w:sz w:val="24"/>
        </w:rPr>
      </w:pPr>
      <w:r>
        <w:rPr>
          <w:rFonts w:ascii="宋体" w:hAnsi="宋体" w:cs="宋体" w:hint="eastAsia"/>
          <w:b/>
          <w:kern w:val="0"/>
          <w:sz w:val="24"/>
        </w:rPr>
        <w:t>5.3</w:t>
      </w:r>
      <w:r>
        <w:rPr>
          <w:rFonts w:ascii="宋体" w:hAnsi="宋体" w:cs="宋体" w:hint="eastAsia"/>
          <w:b/>
          <w:kern w:val="0"/>
          <w:sz w:val="24"/>
        </w:rPr>
        <w:t>相应资格证明文件</w:t>
      </w:r>
    </w:p>
    <w:p w:rsidR="00B921DF" w:rsidRDefault="00596BCB">
      <w:pPr>
        <w:adjustRightInd w:val="0"/>
        <w:snapToGrid w:val="0"/>
        <w:spacing w:line="360" w:lineRule="auto"/>
        <w:rPr>
          <w:rFonts w:ascii="宋体" w:hAnsi="宋体" w:cs="宋体"/>
          <w:b/>
          <w:kern w:val="0"/>
          <w:sz w:val="24"/>
        </w:rPr>
      </w:pPr>
      <w:r>
        <w:rPr>
          <w:rFonts w:ascii="宋体" w:hAnsi="宋体" w:cs="宋体" w:hint="eastAsia"/>
          <w:b/>
          <w:kern w:val="0"/>
          <w:sz w:val="24"/>
        </w:rPr>
        <w:t>5.3.1</w:t>
      </w:r>
      <w:r>
        <w:rPr>
          <w:rFonts w:ascii="宋体" w:hAnsi="宋体" w:cs="宋体" w:hint="eastAsia"/>
          <w:b/>
          <w:kern w:val="0"/>
          <w:sz w:val="24"/>
        </w:rPr>
        <w:t>营业执照</w:t>
      </w:r>
    </w:p>
    <w:p w:rsidR="00B921DF" w:rsidRDefault="00596BCB">
      <w:pPr>
        <w:adjustRightInd w:val="0"/>
        <w:snapToGrid w:val="0"/>
        <w:spacing w:line="360" w:lineRule="auto"/>
        <w:rPr>
          <w:rFonts w:ascii="宋体" w:hAnsi="宋体" w:cs="宋体"/>
          <w:b/>
          <w:kern w:val="0"/>
          <w:sz w:val="24"/>
        </w:rPr>
      </w:pPr>
      <w:r>
        <w:rPr>
          <w:rFonts w:ascii="宋体" w:hAnsi="宋体" w:cs="宋体" w:hint="eastAsia"/>
          <w:b/>
          <w:kern w:val="0"/>
          <w:sz w:val="24"/>
        </w:rPr>
        <w:t>5.3.2</w:t>
      </w:r>
      <w:r>
        <w:rPr>
          <w:rFonts w:ascii="宋体" w:hAnsi="宋体" w:cs="宋体" w:hint="eastAsia"/>
          <w:b/>
          <w:kern w:val="0"/>
          <w:sz w:val="24"/>
        </w:rPr>
        <w:t>法人代表授权书</w:t>
      </w:r>
    </w:p>
    <w:p w:rsidR="00B921DF" w:rsidRDefault="00596BCB">
      <w:pPr>
        <w:adjustRightInd w:val="0"/>
        <w:snapToGrid w:val="0"/>
        <w:spacing w:line="360" w:lineRule="auto"/>
        <w:rPr>
          <w:rFonts w:ascii="宋体" w:hAnsi="宋体" w:cs="宋体"/>
          <w:b/>
          <w:kern w:val="0"/>
          <w:sz w:val="24"/>
        </w:rPr>
      </w:pPr>
      <w:r>
        <w:rPr>
          <w:rFonts w:ascii="宋体" w:hAnsi="宋体" w:cs="宋体" w:hint="eastAsia"/>
          <w:b/>
          <w:kern w:val="0"/>
          <w:sz w:val="24"/>
        </w:rPr>
        <w:t>5.3.3</w:t>
      </w:r>
      <w:r>
        <w:rPr>
          <w:rFonts w:ascii="宋体" w:hAnsi="宋体" w:cs="宋体" w:hint="eastAsia"/>
          <w:b/>
          <w:kern w:val="0"/>
          <w:sz w:val="24"/>
        </w:rPr>
        <w:t>投标法人</w:t>
      </w:r>
      <w:r>
        <w:rPr>
          <w:rFonts w:ascii="宋体" w:hAnsi="宋体" w:cs="宋体" w:hint="eastAsia"/>
          <w:b/>
          <w:kern w:val="0"/>
          <w:sz w:val="24"/>
        </w:rPr>
        <w:t>身份证复印件</w:t>
      </w:r>
    </w:p>
    <w:p w:rsidR="00B921DF" w:rsidRDefault="00596BCB">
      <w:pPr>
        <w:adjustRightInd w:val="0"/>
        <w:snapToGrid w:val="0"/>
        <w:spacing w:line="360" w:lineRule="auto"/>
        <w:rPr>
          <w:rFonts w:ascii="宋体" w:hAnsi="宋体" w:cs="宋体"/>
          <w:b/>
          <w:kern w:val="0"/>
          <w:sz w:val="24"/>
        </w:rPr>
      </w:pPr>
      <w:r>
        <w:rPr>
          <w:rFonts w:ascii="宋体" w:hAnsi="宋体" w:cs="宋体" w:hint="eastAsia"/>
          <w:b/>
          <w:kern w:val="0"/>
          <w:sz w:val="24"/>
        </w:rPr>
        <w:t>5.3.4</w:t>
      </w:r>
      <w:r>
        <w:rPr>
          <w:rFonts w:ascii="宋体" w:hAnsi="宋体" w:cs="宋体" w:hint="eastAsia"/>
          <w:b/>
          <w:kern w:val="0"/>
          <w:sz w:val="24"/>
        </w:rPr>
        <w:t>授权代表身份证复印件</w:t>
      </w:r>
    </w:p>
    <w:p w:rsidR="00B921DF" w:rsidRDefault="00596BCB">
      <w:pPr>
        <w:adjustRightInd w:val="0"/>
        <w:snapToGrid w:val="0"/>
        <w:spacing w:line="360" w:lineRule="auto"/>
        <w:rPr>
          <w:rFonts w:ascii="宋体" w:hAnsi="宋体" w:cs="宋体"/>
          <w:b/>
          <w:kern w:val="0"/>
          <w:sz w:val="24"/>
        </w:rPr>
      </w:pPr>
      <w:r>
        <w:rPr>
          <w:rFonts w:ascii="宋体" w:hAnsi="宋体" w:cs="宋体" w:hint="eastAsia"/>
          <w:b/>
          <w:kern w:val="0"/>
          <w:sz w:val="24"/>
        </w:rPr>
        <w:t>5.3.5</w:t>
      </w:r>
      <w:r>
        <w:rPr>
          <w:rFonts w:ascii="宋体" w:hAnsi="宋体" w:cs="宋体" w:hint="eastAsia"/>
          <w:b/>
          <w:kern w:val="0"/>
          <w:sz w:val="24"/>
        </w:rPr>
        <w:t>技术资格证书复印件</w:t>
      </w:r>
    </w:p>
    <w:p w:rsidR="00B921DF" w:rsidRDefault="00596BCB">
      <w:pPr>
        <w:adjustRightInd w:val="0"/>
        <w:snapToGrid w:val="0"/>
        <w:spacing w:line="360" w:lineRule="auto"/>
        <w:rPr>
          <w:rFonts w:ascii="宋体" w:hAnsi="宋体" w:cs="宋体"/>
          <w:b/>
          <w:kern w:val="0"/>
          <w:sz w:val="24"/>
        </w:rPr>
      </w:pPr>
      <w:r>
        <w:rPr>
          <w:rFonts w:ascii="宋体" w:hAnsi="宋体" w:cs="宋体" w:hint="eastAsia"/>
          <w:b/>
          <w:kern w:val="0"/>
          <w:sz w:val="24"/>
        </w:rPr>
        <w:t>5.3.6</w:t>
      </w:r>
      <w:r>
        <w:rPr>
          <w:rFonts w:ascii="宋体" w:hAnsi="宋体" w:cs="宋体" w:hint="eastAsia"/>
          <w:b/>
          <w:kern w:val="0"/>
          <w:sz w:val="24"/>
        </w:rPr>
        <w:t>投标人资格声明函</w:t>
      </w:r>
    </w:p>
    <w:p w:rsidR="00B921DF" w:rsidRDefault="00596BCB">
      <w:pPr>
        <w:adjustRightInd w:val="0"/>
        <w:snapToGrid w:val="0"/>
        <w:spacing w:line="360" w:lineRule="auto"/>
        <w:rPr>
          <w:rFonts w:ascii="宋体" w:hAnsi="宋体" w:cs="宋体"/>
          <w:bCs/>
          <w:kern w:val="0"/>
          <w:sz w:val="24"/>
        </w:rPr>
      </w:pPr>
      <w:r>
        <w:rPr>
          <w:rFonts w:ascii="宋体" w:hAnsi="宋体" w:cs="宋体" w:hint="eastAsia"/>
          <w:b/>
          <w:kern w:val="0"/>
          <w:sz w:val="24"/>
        </w:rPr>
        <w:t>5.3.7</w:t>
      </w:r>
      <w:r>
        <w:rPr>
          <w:rFonts w:ascii="宋体" w:hAnsi="宋体" w:cs="宋体" w:hint="eastAsia"/>
          <w:b/>
          <w:kern w:val="0"/>
          <w:sz w:val="24"/>
        </w:rPr>
        <w:t>其它证明文件（投标单位认为需要提交）</w:t>
      </w:r>
    </w:p>
    <w:p w:rsidR="00B921DF" w:rsidRDefault="00596BCB">
      <w:pPr>
        <w:adjustRightInd w:val="0"/>
        <w:snapToGrid w:val="0"/>
        <w:spacing w:line="360" w:lineRule="auto"/>
        <w:rPr>
          <w:rFonts w:ascii="宋体" w:hAnsi="宋体" w:cs="宋体"/>
          <w:b/>
          <w:kern w:val="0"/>
          <w:sz w:val="24"/>
        </w:rPr>
      </w:pPr>
      <w:r>
        <w:rPr>
          <w:rFonts w:ascii="宋体" w:hAnsi="宋体" w:cs="宋体" w:hint="eastAsia"/>
          <w:b/>
          <w:kern w:val="0"/>
          <w:sz w:val="24"/>
        </w:rPr>
        <w:t>5.4</w:t>
      </w:r>
      <w:r>
        <w:rPr>
          <w:rFonts w:ascii="宋体" w:hAnsi="宋体" w:cs="宋体" w:hint="eastAsia"/>
          <w:b/>
          <w:kern w:val="0"/>
          <w:sz w:val="24"/>
        </w:rPr>
        <w:t>投标偏离表</w:t>
      </w:r>
    </w:p>
    <w:p w:rsidR="00B921DF" w:rsidRDefault="00596BCB">
      <w:pPr>
        <w:adjustRightInd w:val="0"/>
        <w:snapToGrid w:val="0"/>
        <w:spacing w:line="360" w:lineRule="auto"/>
        <w:rPr>
          <w:rFonts w:ascii="宋体" w:hAnsi="宋体" w:cs="宋体"/>
          <w:b/>
          <w:kern w:val="0"/>
          <w:sz w:val="24"/>
        </w:rPr>
      </w:pPr>
      <w:r>
        <w:rPr>
          <w:rFonts w:ascii="宋体" w:hAnsi="宋体" w:cs="宋体" w:hint="eastAsia"/>
          <w:b/>
          <w:kern w:val="0"/>
          <w:sz w:val="24"/>
        </w:rPr>
        <w:t>5.5</w:t>
      </w:r>
      <w:r>
        <w:rPr>
          <w:rFonts w:ascii="宋体" w:hAnsi="宋体" w:cs="宋体" w:hint="eastAsia"/>
          <w:b/>
          <w:kern w:val="0"/>
          <w:sz w:val="24"/>
        </w:rPr>
        <w:t>评标办法</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2138"/>
        <w:gridCol w:w="1826"/>
        <w:gridCol w:w="5364"/>
      </w:tblGrid>
      <w:tr w:rsidR="00B921DF">
        <w:tc>
          <w:tcPr>
            <w:tcW w:w="1146"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cs="宋体"/>
                <w:kern w:val="0"/>
                <w:sz w:val="24"/>
              </w:rPr>
            </w:pPr>
            <w:r>
              <w:rPr>
                <w:rFonts w:cs="宋体"/>
                <w:b/>
                <w:bCs/>
                <w:kern w:val="0"/>
                <w:sz w:val="24"/>
              </w:rPr>
              <w:t>标段号</w:t>
            </w:r>
          </w:p>
        </w:tc>
        <w:tc>
          <w:tcPr>
            <w:tcW w:w="979"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cs="宋体"/>
                <w:kern w:val="0"/>
                <w:sz w:val="24"/>
              </w:rPr>
            </w:pPr>
            <w:r>
              <w:rPr>
                <w:rFonts w:cs="宋体"/>
                <w:b/>
                <w:bCs/>
                <w:kern w:val="0"/>
                <w:sz w:val="24"/>
              </w:rPr>
              <w:t>条款内容</w:t>
            </w:r>
          </w:p>
        </w:tc>
        <w:tc>
          <w:tcPr>
            <w:tcW w:w="2875"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cs="宋体"/>
                <w:kern w:val="0"/>
                <w:sz w:val="24"/>
              </w:rPr>
            </w:pPr>
            <w:r>
              <w:rPr>
                <w:rFonts w:cs="宋体"/>
                <w:b/>
                <w:bCs/>
                <w:kern w:val="0"/>
                <w:sz w:val="24"/>
              </w:rPr>
              <w:t>编列内容</w:t>
            </w:r>
          </w:p>
        </w:tc>
      </w:tr>
      <w:tr w:rsidR="00B921DF">
        <w:tc>
          <w:tcPr>
            <w:tcW w:w="1146" w:type="pct"/>
            <w:tcBorders>
              <w:top w:val="outset" w:sz="6" w:space="0" w:color="auto"/>
              <w:left w:val="outset" w:sz="6" w:space="0" w:color="auto"/>
              <w:bottom w:val="outset" w:sz="6" w:space="0" w:color="auto"/>
              <w:right w:val="outset" w:sz="6" w:space="0" w:color="auto"/>
            </w:tcBorders>
            <w:vAlign w:val="center"/>
          </w:tcPr>
          <w:p w:rsidR="00B921DF" w:rsidRDefault="00B921DF">
            <w:pPr>
              <w:rPr>
                <w:rFonts w:cs="宋体"/>
                <w:kern w:val="0"/>
                <w:sz w:val="24"/>
              </w:rPr>
            </w:pPr>
          </w:p>
        </w:tc>
        <w:tc>
          <w:tcPr>
            <w:tcW w:w="979"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cs="宋体"/>
                <w:kern w:val="0"/>
                <w:sz w:val="24"/>
              </w:rPr>
            </w:pPr>
            <w:r>
              <w:rPr>
                <w:rFonts w:cs="宋体"/>
                <w:kern w:val="0"/>
                <w:sz w:val="24"/>
              </w:rPr>
              <w:t>分值构成</w:t>
            </w:r>
            <w:r>
              <w:rPr>
                <w:rFonts w:cs="宋体"/>
                <w:kern w:val="0"/>
                <w:sz w:val="24"/>
              </w:rPr>
              <w:br/>
            </w:r>
            <w:r>
              <w:rPr>
                <w:rFonts w:cs="宋体"/>
                <w:kern w:val="0"/>
                <w:sz w:val="24"/>
              </w:rPr>
              <w:t>（总分</w:t>
            </w:r>
            <w:r>
              <w:rPr>
                <w:rFonts w:cs="宋体"/>
                <w:kern w:val="0"/>
                <w:sz w:val="24"/>
              </w:rPr>
              <w:t>100</w:t>
            </w:r>
            <w:r>
              <w:rPr>
                <w:rFonts w:cs="宋体"/>
                <w:kern w:val="0"/>
                <w:sz w:val="24"/>
              </w:rPr>
              <w:t>分）</w:t>
            </w:r>
          </w:p>
        </w:tc>
        <w:tc>
          <w:tcPr>
            <w:tcW w:w="2875"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cs="宋体"/>
                <w:kern w:val="0"/>
                <w:sz w:val="24"/>
              </w:rPr>
            </w:pPr>
            <w:r>
              <w:rPr>
                <w:rFonts w:cs="宋体"/>
                <w:kern w:val="0"/>
                <w:sz w:val="24"/>
              </w:rPr>
              <w:t>商务部分：</w:t>
            </w:r>
            <w:r>
              <w:rPr>
                <w:rFonts w:cs="宋体"/>
                <w:kern w:val="0"/>
                <w:sz w:val="24"/>
              </w:rPr>
              <w:t>2</w:t>
            </w:r>
            <w:r>
              <w:rPr>
                <w:rFonts w:cs="宋体" w:hint="eastAsia"/>
                <w:kern w:val="0"/>
                <w:sz w:val="24"/>
              </w:rPr>
              <w:t>0</w:t>
            </w:r>
            <w:r>
              <w:rPr>
                <w:rFonts w:cs="宋体"/>
                <w:kern w:val="0"/>
                <w:sz w:val="24"/>
              </w:rPr>
              <w:t>分</w:t>
            </w:r>
            <w:r>
              <w:rPr>
                <w:rFonts w:cs="宋体"/>
                <w:kern w:val="0"/>
                <w:sz w:val="24"/>
              </w:rPr>
              <w:br/>
            </w:r>
            <w:r>
              <w:rPr>
                <w:rFonts w:cs="宋体"/>
                <w:kern w:val="0"/>
                <w:sz w:val="24"/>
              </w:rPr>
              <w:t>技术部分：</w:t>
            </w:r>
            <w:r>
              <w:rPr>
                <w:rFonts w:cs="宋体"/>
                <w:kern w:val="0"/>
                <w:sz w:val="24"/>
              </w:rPr>
              <w:t>6</w:t>
            </w:r>
            <w:r>
              <w:rPr>
                <w:rFonts w:cs="宋体" w:hint="eastAsia"/>
                <w:kern w:val="0"/>
                <w:sz w:val="24"/>
              </w:rPr>
              <w:t>5</w:t>
            </w:r>
            <w:r>
              <w:rPr>
                <w:rFonts w:cs="宋体"/>
                <w:kern w:val="0"/>
                <w:sz w:val="24"/>
              </w:rPr>
              <w:t>分</w:t>
            </w:r>
            <w:r>
              <w:rPr>
                <w:rFonts w:cs="宋体"/>
                <w:kern w:val="0"/>
                <w:sz w:val="24"/>
              </w:rPr>
              <w:br/>
            </w:r>
            <w:r>
              <w:rPr>
                <w:rFonts w:cs="宋体"/>
                <w:kern w:val="0"/>
                <w:sz w:val="24"/>
              </w:rPr>
              <w:t>投标报价：</w:t>
            </w:r>
            <w:r>
              <w:rPr>
                <w:rFonts w:cs="宋体"/>
                <w:kern w:val="0"/>
                <w:sz w:val="24"/>
              </w:rPr>
              <w:t>15</w:t>
            </w:r>
            <w:r>
              <w:rPr>
                <w:rFonts w:cs="宋体"/>
                <w:kern w:val="0"/>
                <w:sz w:val="24"/>
              </w:rPr>
              <w:t>分</w:t>
            </w:r>
          </w:p>
        </w:tc>
      </w:tr>
      <w:tr w:rsidR="00B921DF">
        <w:tc>
          <w:tcPr>
            <w:tcW w:w="1146" w:type="pct"/>
            <w:tcBorders>
              <w:top w:val="outset" w:sz="6" w:space="0" w:color="auto"/>
              <w:left w:val="outset" w:sz="6" w:space="0" w:color="auto"/>
              <w:bottom w:val="outset" w:sz="6" w:space="0" w:color="auto"/>
              <w:right w:val="outset" w:sz="6" w:space="0" w:color="auto"/>
            </w:tcBorders>
            <w:vAlign w:val="center"/>
          </w:tcPr>
          <w:p w:rsidR="00B921DF" w:rsidRDefault="00B921DF">
            <w:pPr>
              <w:rPr>
                <w:rFonts w:cs="宋体"/>
                <w:kern w:val="0"/>
                <w:sz w:val="24"/>
              </w:rPr>
            </w:pPr>
          </w:p>
        </w:tc>
        <w:tc>
          <w:tcPr>
            <w:tcW w:w="979"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cs="宋体"/>
                <w:kern w:val="0"/>
                <w:sz w:val="24"/>
              </w:rPr>
            </w:pPr>
            <w:r>
              <w:rPr>
                <w:rFonts w:cs="宋体"/>
                <w:kern w:val="0"/>
                <w:sz w:val="24"/>
              </w:rPr>
              <w:t>商务部分评分标准</w:t>
            </w:r>
          </w:p>
        </w:tc>
        <w:tc>
          <w:tcPr>
            <w:tcW w:w="2875"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cs="宋体"/>
                <w:kern w:val="0"/>
                <w:sz w:val="24"/>
              </w:rPr>
            </w:pPr>
            <w:r>
              <w:rPr>
                <w:rFonts w:cs="宋体"/>
                <w:kern w:val="0"/>
                <w:sz w:val="24"/>
              </w:rPr>
              <w:t>详见附件一</w:t>
            </w:r>
          </w:p>
        </w:tc>
      </w:tr>
      <w:tr w:rsidR="00B921DF">
        <w:tc>
          <w:tcPr>
            <w:tcW w:w="1146" w:type="pct"/>
            <w:tcBorders>
              <w:top w:val="outset" w:sz="6" w:space="0" w:color="auto"/>
              <w:left w:val="outset" w:sz="6" w:space="0" w:color="auto"/>
              <w:bottom w:val="outset" w:sz="6" w:space="0" w:color="auto"/>
              <w:right w:val="outset" w:sz="6" w:space="0" w:color="auto"/>
            </w:tcBorders>
            <w:vAlign w:val="center"/>
          </w:tcPr>
          <w:p w:rsidR="00B921DF" w:rsidRDefault="00B921DF">
            <w:pPr>
              <w:rPr>
                <w:rFonts w:cs="宋体"/>
                <w:kern w:val="0"/>
                <w:sz w:val="24"/>
              </w:rPr>
            </w:pPr>
          </w:p>
        </w:tc>
        <w:tc>
          <w:tcPr>
            <w:tcW w:w="979"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cs="宋体"/>
                <w:kern w:val="0"/>
                <w:sz w:val="24"/>
              </w:rPr>
            </w:pPr>
            <w:r>
              <w:rPr>
                <w:rFonts w:cs="宋体"/>
                <w:kern w:val="0"/>
                <w:sz w:val="24"/>
              </w:rPr>
              <w:t>技术部分评分标准</w:t>
            </w:r>
          </w:p>
        </w:tc>
        <w:tc>
          <w:tcPr>
            <w:tcW w:w="2875"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cs="宋体"/>
                <w:kern w:val="0"/>
                <w:sz w:val="24"/>
              </w:rPr>
            </w:pPr>
            <w:r>
              <w:rPr>
                <w:rFonts w:cs="宋体"/>
                <w:kern w:val="0"/>
                <w:sz w:val="24"/>
              </w:rPr>
              <w:t>详见附件二</w:t>
            </w:r>
          </w:p>
        </w:tc>
      </w:tr>
      <w:tr w:rsidR="00B921DF">
        <w:tc>
          <w:tcPr>
            <w:tcW w:w="1146" w:type="pct"/>
            <w:tcBorders>
              <w:top w:val="outset" w:sz="6" w:space="0" w:color="auto"/>
              <w:left w:val="outset" w:sz="6" w:space="0" w:color="auto"/>
              <w:bottom w:val="outset" w:sz="6" w:space="0" w:color="auto"/>
              <w:right w:val="outset" w:sz="6" w:space="0" w:color="auto"/>
            </w:tcBorders>
            <w:vAlign w:val="center"/>
          </w:tcPr>
          <w:p w:rsidR="00B921DF" w:rsidRDefault="00B921DF">
            <w:pPr>
              <w:rPr>
                <w:rFonts w:cs="宋体"/>
                <w:kern w:val="0"/>
                <w:sz w:val="24"/>
              </w:rPr>
            </w:pPr>
          </w:p>
        </w:tc>
        <w:tc>
          <w:tcPr>
            <w:tcW w:w="979"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cs="宋体"/>
                <w:kern w:val="0"/>
                <w:sz w:val="24"/>
              </w:rPr>
            </w:pPr>
            <w:r>
              <w:rPr>
                <w:rFonts w:cs="宋体"/>
                <w:kern w:val="0"/>
                <w:sz w:val="24"/>
              </w:rPr>
              <w:t>投标报价评分标准</w:t>
            </w:r>
          </w:p>
        </w:tc>
        <w:tc>
          <w:tcPr>
            <w:tcW w:w="2875"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cs="宋体"/>
                <w:kern w:val="0"/>
                <w:sz w:val="24"/>
              </w:rPr>
            </w:pPr>
            <w:r>
              <w:rPr>
                <w:rFonts w:cs="宋体"/>
                <w:kern w:val="0"/>
                <w:sz w:val="24"/>
              </w:rPr>
              <w:t>详见附件三</w:t>
            </w:r>
          </w:p>
        </w:tc>
      </w:tr>
      <w:tr w:rsidR="00B921DF">
        <w:tc>
          <w:tcPr>
            <w:tcW w:w="5000" w:type="pct"/>
            <w:gridSpan w:val="3"/>
            <w:tcBorders>
              <w:top w:val="outset" w:sz="6" w:space="0" w:color="auto"/>
              <w:left w:val="outset" w:sz="6" w:space="0" w:color="auto"/>
              <w:bottom w:val="outset" w:sz="6" w:space="0" w:color="auto"/>
              <w:right w:val="outset" w:sz="6" w:space="0" w:color="auto"/>
            </w:tcBorders>
            <w:vAlign w:val="center"/>
          </w:tcPr>
          <w:p w:rsidR="00B921DF" w:rsidRDefault="00596BCB">
            <w:pPr>
              <w:rPr>
                <w:rFonts w:cs="宋体"/>
                <w:kern w:val="0"/>
                <w:sz w:val="24"/>
              </w:rPr>
            </w:pPr>
            <w:r>
              <w:rPr>
                <w:rFonts w:cs="宋体"/>
                <w:kern w:val="0"/>
                <w:sz w:val="24"/>
              </w:rPr>
              <w:t>说明：投标人的各项最终得分为所有评标委员会成员的各项评分的算术平均值。</w:t>
            </w:r>
          </w:p>
        </w:tc>
      </w:tr>
    </w:tbl>
    <w:p w:rsidR="00B921DF" w:rsidRDefault="00596BCB">
      <w:pPr>
        <w:spacing w:line="375" w:lineRule="atLeast"/>
        <w:rPr>
          <w:rFonts w:ascii="宋体" w:hAnsi="宋体" w:cs="宋体"/>
          <w:color w:val="000000"/>
          <w:kern w:val="0"/>
          <w:sz w:val="24"/>
        </w:rPr>
      </w:pPr>
      <w:r>
        <w:rPr>
          <w:rFonts w:ascii="宋体" w:hAnsi="宋体" w:cs="宋体" w:hint="eastAsia"/>
          <w:color w:val="000000"/>
          <w:kern w:val="0"/>
          <w:sz w:val="24"/>
        </w:rPr>
        <w:t>附件一</w:t>
      </w:r>
      <w:r>
        <w:rPr>
          <w:rFonts w:ascii="宋体" w:hAnsi="宋体" w:cs="宋体" w:hint="eastAsia"/>
          <w:color w:val="000000"/>
          <w:kern w:val="0"/>
          <w:sz w:val="24"/>
        </w:rPr>
        <w:t xml:space="preserve">  </w:t>
      </w:r>
      <w:r>
        <w:rPr>
          <w:rFonts w:ascii="宋体" w:hAnsi="宋体" w:cs="宋体" w:hint="eastAsia"/>
          <w:color w:val="000000"/>
          <w:kern w:val="0"/>
          <w:sz w:val="24"/>
        </w:rPr>
        <w:t>商务评分标准</w:t>
      </w:r>
    </w:p>
    <w:tbl>
      <w:tblPr>
        <w:tblW w:w="4998"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343"/>
        <w:gridCol w:w="1596"/>
        <w:gridCol w:w="850"/>
        <w:gridCol w:w="5535"/>
      </w:tblGrid>
      <w:tr w:rsidR="00B921DF">
        <w:tc>
          <w:tcPr>
            <w:tcW w:w="720" w:type="pct"/>
            <w:tcBorders>
              <w:top w:val="outset" w:sz="6" w:space="0" w:color="auto"/>
              <w:left w:val="outset" w:sz="6" w:space="0" w:color="auto"/>
              <w:bottom w:val="outset" w:sz="6" w:space="0" w:color="auto"/>
              <w:right w:val="outset" w:sz="6" w:space="0" w:color="auto"/>
            </w:tcBorders>
            <w:vAlign w:val="center"/>
          </w:tcPr>
          <w:p w:rsidR="00B921DF" w:rsidRDefault="00596BCB">
            <w:pPr>
              <w:jc w:val="center"/>
              <w:rPr>
                <w:rFonts w:cs="宋体"/>
                <w:kern w:val="0"/>
                <w:sz w:val="24"/>
              </w:rPr>
            </w:pPr>
            <w:r>
              <w:rPr>
                <w:rFonts w:cs="宋体"/>
                <w:kern w:val="0"/>
                <w:sz w:val="24"/>
              </w:rPr>
              <w:t>评分项目</w:t>
            </w:r>
          </w:p>
        </w:tc>
        <w:tc>
          <w:tcPr>
            <w:tcW w:w="856" w:type="pct"/>
            <w:tcBorders>
              <w:top w:val="outset" w:sz="6" w:space="0" w:color="auto"/>
              <w:left w:val="outset" w:sz="6" w:space="0" w:color="auto"/>
              <w:bottom w:val="outset" w:sz="6" w:space="0" w:color="auto"/>
              <w:right w:val="outset" w:sz="6" w:space="0" w:color="auto"/>
            </w:tcBorders>
            <w:vAlign w:val="center"/>
          </w:tcPr>
          <w:p w:rsidR="00B921DF" w:rsidRDefault="00596BCB">
            <w:pPr>
              <w:jc w:val="center"/>
              <w:rPr>
                <w:rFonts w:cs="宋体"/>
                <w:kern w:val="0"/>
                <w:sz w:val="24"/>
              </w:rPr>
            </w:pPr>
            <w:r>
              <w:rPr>
                <w:rFonts w:cs="宋体" w:hint="eastAsia"/>
                <w:kern w:val="0"/>
                <w:sz w:val="24"/>
              </w:rPr>
              <w:t>评审内容</w:t>
            </w:r>
          </w:p>
        </w:tc>
        <w:tc>
          <w:tcPr>
            <w:tcW w:w="456" w:type="pct"/>
            <w:tcBorders>
              <w:top w:val="outset" w:sz="6" w:space="0" w:color="auto"/>
              <w:left w:val="outset" w:sz="6" w:space="0" w:color="auto"/>
              <w:bottom w:val="outset" w:sz="6" w:space="0" w:color="auto"/>
              <w:right w:val="outset" w:sz="6" w:space="0" w:color="auto"/>
            </w:tcBorders>
            <w:vAlign w:val="center"/>
          </w:tcPr>
          <w:p w:rsidR="00B921DF" w:rsidRDefault="00596BCB">
            <w:pPr>
              <w:jc w:val="center"/>
              <w:rPr>
                <w:rFonts w:cs="宋体"/>
                <w:kern w:val="0"/>
                <w:sz w:val="24"/>
              </w:rPr>
            </w:pPr>
            <w:r>
              <w:rPr>
                <w:rFonts w:cs="宋体" w:hint="eastAsia"/>
                <w:kern w:val="0"/>
                <w:sz w:val="24"/>
              </w:rPr>
              <w:t>分值</w:t>
            </w:r>
          </w:p>
        </w:tc>
        <w:tc>
          <w:tcPr>
            <w:tcW w:w="2968" w:type="pct"/>
            <w:tcBorders>
              <w:top w:val="outset" w:sz="6" w:space="0" w:color="auto"/>
              <w:left w:val="outset" w:sz="6" w:space="0" w:color="auto"/>
              <w:bottom w:val="outset" w:sz="6" w:space="0" w:color="auto"/>
              <w:right w:val="outset" w:sz="6" w:space="0" w:color="auto"/>
            </w:tcBorders>
            <w:vAlign w:val="center"/>
          </w:tcPr>
          <w:p w:rsidR="00B921DF" w:rsidRDefault="00596BCB">
            <w:pPr>
              <w:jc w:val="center"/>
              <w:rPr>
                <w:rFonts w:cs="宋体"/>
                <w:kern w:val="0"/>
                <w:sz w:val="24"/>
              </w:rPr>
            </w:pPr>
            <w:r>
              <w:rPr>
                <w:rFonts w:cs="宋体"/>
                <w:kern w:val="0"/>
                <w:sz w:val="24"/>
              </w:rPr>
              <w:t>评分标准</w:t>
            </w:r>
          </w:p>
        </w:tc>
      </w:tr>
      <w:tr w:rsidR="00B921DF">
        <w:tc>
          <w:tcPr>
            <w:tcW w:w="720" w:type="pct"/>
            <w:vMerge w:val="restart"/>
            <w:tcBorders>
              <w:top w:val="outset" w:sz="6" w:space="0" w:color="auto"/>
              <w:left w:val="outset" w:sz="6" w:space="0" w:color="auto"/>
              <w:bottom w:val="outset" w:sz="6" w:space="0" w:color="auto"/>
              <w:right w:val="outset" w:sz="6" w:space="0" w:color="auto"/>
            </w:tcBorders>
            <w:vAlign w:val="center"/>
          </w:tcPr>
          <w:p w:rsidR="00B921DF" w:rsidRDefault="00596BCB">
            <w:pPr>
              <w:jc w:val="center"/>
              <w:rPr>
                <w:rFonts w:cs="宋体"/>
                <w:kern w:val="0"/>
                <w:sz w:val="24"/>
              </w:rPr>
            </w:pPr>
            <w:r>
              <w:rPr>
                <w:rFonts w:cs="宋体"/>
                <w:kern w:val="0"/>
                <w:sz w:val="24"/>
              </w:rPr>
              <w:t>商务</w:t>
            </w:r>
          </w:p>
          <w:p w:rsidR="00B921DF" w:rsidRDefault="00596BCB">
            <w:pPr>
              <w:pStyle w:val="afff7"/>
              <w:ind w:firstLine="0"/>
              <w:jc w:val="center"/>
            </w:pPr>
            <w:r>
              <w:rPr>
                <w:rFonts w:cs="宋体" w:hint="eastAsia"/>
                <w:kern w:val="0"/>
                <w:sz w:val="24"/>
              </w:rPr>
              <w:lastRenderedPageBreak/>
              <w:t>（</w:t>
            </w:r>
            <w:r>
              <w:rPr>
                <w:rFonts w:cs="宋体" w:hint="eastAsia"/>
                <w:kern w:val="0"/>
                <w:sz w:val="24"/>
              </w:rPr>
              <w:t>20</w:t>
            </w:r>
            <w:r>
              <w:rPr>
                <w:rFonts w:cs="宋体" w:hint="eastAsia"/>
                <w:kern w:val="0"/>
                <w:sz w:val="24"/>
              </w:rPr>
              <w:t>分）</w:t>
            </w:r>
          </w:p>
        </w:tc>
        <w:tc>
          <w:tcPr>
            <w:tcW w:w="856"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cs="宋体"/>
                <w:kern w:val="0"/>
                <w:sz w:val="24"/>
              </w:rPr>
            </w:pPr>
            <w:r>
              <w:rPr>
                <w:rFonts w:cs="宋体"/>
                <w:kern w:val="0"/>
                <w:sz w:val="24"/>
              </w:rPr>
              <w:lastRenderedPageBreak/>
              <w:t>资质条件</w:t>
            </w:r>
          </w:p>
        </w:tc>
        <w:tc>
          <w:tcPr>
            <w:tcW w:w="456" w:type="pct"/>
            <w:tcBorders>
              <w:top w:val="outset" w:sz="6" w:space="0" w:color="auto"/>
              <w:left w:val="outset" w:sz="6" w:space="0" w:color="auto"/>
              <w:bottom w:val="outset" w:sz="6" w:space="0" w:color="auto"/>
              <w:right w:val="outset" w:sz="6" w:space="0" w:color="auto"/>
            </w:tcBorders>
            <w:vAlign w:val="center"/>
          </w:tcPr>
          <w:p w:rsidR="00B921DF" w:rsidRDefault="00596BCB">
            <w:pPr>
              <w:jc w:val="center"/>
              <w:rPr>
                <w:rFonts w:cs="宋体"/>
                <w:kern w:val="0"/>
                <w:sz w:val="24"/>
              </w:rPr>
            </w:pPr>
            <w:r>
              <w:rPr>
                <w:rFonts w:cs="宋体"/>
                <w:kern w:val="0"/>
                <w:sz w:val="24"/>
              </w:rPr>
              <w:t>5</w:t>
            </w:r>
          </w:p>
        </w:tc>
        <w:tc>
          <w:tcPr>
            <w:tcW w:w="2968"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cs="宋体"/>
                <w:kern w:val="0"/>
                <w:sz w:val="24"/>
              </w:rPr>
            </w:pPr>
            <w:r>
              <w:rPr>
                <w:rFonts w:cs="宋体"/>
                <w:kern w:val="0"/>
                <w:sz w:val="24"/>
              </w:rPr>
              <w:t>根据中国注册会计师协会发布的最近一年度的《年度会计师事务所综合评价百家排名信息》正式稿的排名</w:t>
            </w:r>
            <w:r>
              <w:rPr>
                <w:rFonts w:cs="宋体"/>
                <w:kern w:val="0"/>
                <w:sz w:val="24"/>
              </w:rPr>
              <w:lastRenderedPageBreak/>
              <w:t>顺序情况打分：排名</w:t>
            </w:r>
            <w:r>
              <w:rPr>
                <w:rFonts w:cs="宋体"/>
                <w:kern w:val="0"/>
                <w:sz w:val="24"/>
              </w:rPr>
              <w:t>1-1</w:t>
            </w:r>
            <w:r>
              <w:rPr>
                <w:rFonts w:cs="宋体" w:hint="eastAsia"/>
                <w:kern w:val="0"/>
                <w:sz w:val="24"/>
              </w:rPr>
              <w:t>0</w:t>
            </w:r>
            <w:r>
              <w:rPr>
                <w:rFonts w:cs="宋体"/>
                <w:kern w:val="0"/>
                <w:sz w:val="24"/>
              </w:rPr>
              <w:t>名的得</w:t>
            </w:r>
            <w:r>
              <w:rPr>
                <w:rFonts w:cs="宋体"/>
                <w:kern w:val="0"/>
                <w:sz w:val="24"/>
              </w:rPr>
              <w:t>5</w:t>
            </w:r>
            <w:r>
              <w:rPr>
                <w:rFonts w:cs="宋体"/>
                <w:kern w:val="0"/>
                <w:sz w:val="24"/>
              </w:rPr>
              <w:t>分，排名</w:t>
            </w:r>
            <w:r>
              <w:rPr>
                <w:rFonts w:cs="宋体"/>
                <w:kern w:val="0"/>
                <w:sz w:val="24"/>
              </w:rPr>
              <w:t>1</w:t>
            </w:r>
            <w:r>
              <w:rPr>
                <w:rFonts w:cs="宋体" w:hint="eastAsia"/>
                <w:kern w:val="0"/>
                <w:sz w:val="24"/>
              </w:rPr>
              <w:t>1</w:t>
            </w:r>
            <w:r>
              <w:rPr>
                <w:rFonts w:cs="宋体"/>
                <w:kern w:val="0"/>
                <w:sz w:val="24"/>
              </w:rPr>
              <w:t>-</w:t>
            </w:r>
            <w:r>
              <w:rPr>
                <w:rFonts w:cs="宋体" w:hint="eastAsia"/>
                <w:kern w:val="0"/>
                <w:sz w:val="24"/>
              </w:rPr>
              <w:t>2</w:t>
            </w:r>
            <w:r>
              <w:rPr>
                <w:rFonts w:cs="宋体"/>
                <w:kern w:val="0"/>
                <w:sz w:val="24"/>
              </w:rPr>
              <w:t>0</w:t>
            </w:r>
            <w:r>
              <w:rPr>
                <w:rFonts w:cs="宋体"/>
                <w:kern w:val="0"/>
                <w:sz w:val="24"/>
              </w:rPr>
              <w:t>名的得</w:t>
            </w:r>
            <w:r>
              <w:rPr>
                <w:rFonts w:cs="宋体"/>
                <w:kern w:val="0"/>
                <w:sz w:val="24"/>
              </w:rPr>
              <w:t>3</w:t>
            </w:r>
            <w:r>
              <w:rPr>
                <w:rFonts w:cs="宋体"/>
                <w:kern w:val="0"/>
                <w:sz w:val="24"/>
              </w:rPr>
              <w:t>分，排名</w:t>
            </w:r>
            <w:r>
              <w:rPr>
                <w:rFonts w:cs="宋体" w:hint="eastAsia"/>
                <w:kern w:val="0"/>
                <w:sz w:val="24"/>
              </w:rPr>
              <w:t>21</w:t>
            </w:r>
            <w:r>
              <w:rPr>
                <w:rFonts w:cs="宋体"/>
                <w:kern w:val="0"/>
                <w:sz w:val="24"/>
              </w:rPr>
              <w:t>名及之后的得</w:t>
            </w:r>
            <w:r>
              <w:rPr>
                <w:rFonts w:cs="宋体"/>
                <w:kern w:val="0"/>
                <w:sz w:val="24"/>
              </w:rPr>
              <w:t>1</w:t>
            </w:r>
            <w:r>
              <w:rPr>
                <w:rFonts w:cs="宋体"/>
                <w:kern w:val="0"/>
                <w:sz w:val="24"/>
              </w:rPr>
              <w:t>分。</w:t>
            </w:r>
            <w:r>
              <w:rPr>
                <w:rFonts w:cs="宋体"/>
                <w:kern w:val="0"/>
                <w:sz w:val="24"/>
              </w:rPr>
              <w:br/>
            </w:r>
            <w:r>
              <w:rPr>
                <w:rFonts w:cs="宋体"/>
                <w:kern w:val="0"/>
                <w:sz w:val="24"/>
              </w:rPr>
              <w:t>注：投标人须提供中国注册会计师协会网站（</w:t>
            </w:r>
            <w:hyperlink r:id="rId12" w:tgtFrame="_blank" w:history="1">
              <w:r>
                <w:rPr>
                  <w:rFonts w:cs="宋体"/>
                  <w:color w:val="0000FF"/>
                  <w:kern w:val="0"/>
                  <w:sz w:val="24"/>
                  <w:u w:val="single"/>
                </w:rPr>
                <w:t>http://www.cicpa.org.cn</w:t>
              </w:r>
            </w:hyperlink>
            <w:r>
              <w:rPr>
                <w:rFonts w:cs="宋体"/>
                <w:kern w:val="0"/>
                <w:sz w:val="24"/>
              </w:rPr>
              <w:t>）发布的排名信息截图，并加盖投标人公章、清晰标注投标人，不提供资料或无行业排名信息者得</w:t>
            </w:r>
            <w:r>
              <w:rPr>
                <w:rFonts w:cs="宋体"/>
                <w:kern w:val="0"/>
                <w:sz w:val="24"/>
              </w:rPr>
              <w:t>0</w:t>
            </w:r>
            <w:r>
              <w:rPr>
                <w:rFonts w:cs="宋体"/>
                <w:kern w:val="0"/>
                <w:sz w:val="24"/>
              </w:rPr>
              <w:t>分。</w:t>
            </w:r>
          </w:p>
        </w:tc>
      </w:tr>
      <w:tr w:rsidR="00B921DF">
        <w:tc>
          <w:tcPr>
            <w:tcW w:w="720" w:type="pct"/>
            <w:vMerge/>
            <w:tcBorders>
              <w:top w:val="outset" w:sz="6" w:space="0" w:color="auto"/>
              <w:left w:val="outset" w:sz="6" w:space="0" w:color="auto"/>
              <w:bottom w:val="outset" w:sz="6" w:space="0" w:color="auto"/>
              <w:right w:val="outset" w:sz="6" w:space="0" w:color="auto"/>
            </w:tcBorders>
            <w:vAlign w:val="center"/>
          </w:tcPr>
          <w:p w:rsidR="00B921DF" w:rsidRDefault="00B921DF">
            <w:pPr>
              <w:rPr>
                <w:rFonts w:cs="宋体"/>
                <w:kern w:val="0"/>
                <w:sz w:val="24"/>
              </w:rPr>
            </w:pPr>
          </w:p>
        </w:tc>
        <w:tc>
          <w:tcPr>
            <w:tcW w:w="856"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cs="宋体"/>
                <w:kern w:val="0"/>
                <w:sz w:val="24"/>
              </w:rPr>
            </w:pPr>
            <w:r>
              <w:rPr>
                <w:rFonts w:cs="宋体"/>
                <w:kern w:val="0"/>
                <w:sz w:val="24"/>
              </w:rPr>
              <w:t>执业记录</w:t>
            </w:r>
          </w:p>
        </w:tc>
        <w:tc>
          <w:tcPr>
            <w:tcW w:w="456" w:type="pct"/>
            <w:tcBorders>
              <w:top w:val="outset" w:sz="6" w:space="0" w:color="auto"/>
              <w:left w:val="outset" w:sz="6" w:space="0" w:color="auto"/>
              <w:bottom w:val="outset" w:sz="6" w:space="0" w:color="auto"/>
              <w:right w:val="outset" w:sz="6" w:space="0" w:color="auto"/>
            </w:tcBorders>
            <w:vAlign w:val="center"/>
          </w:tcPr>
          <w:p w:rsidR="00B921DF" w:rsidRDefault="00596BCB">
            <w:pPr>
              <w:jc w:val="center"/>
              <w:rPr>
                <w:rFonts w:cs="宋体"/>
                <w:kern w:val="0"/>
                <w:sz w:val="24"/>
              </w:rPr>
            </w:pPr>
            <w:r>
              <w:rPr>
                <w:rFonts w:cs="宋体" w:hint="eastAsia"/>
                <w:kern w:val="0"/>
                <w:sz w:val="24"/>
              </w:rPr>
              <w:t>10</w:t>
            </w:r>
          </w:p>
        </w:tc>
        <w:tc>
          <w:tcPr>
            <w:tcW w:w="2968"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cs="宋体"/>
                <w:kern w:val="0"/>
                <w:sz w:val="24"/>
              </w:rPr>
            </w:pPr>
            <w:r>
              <w:rPr>
                <w:rFonts w:cs="宋体" w:hint="eastAsia"/>
                <w:kern w:val="0"/>
                <w:sz w:val="24"/>
              </w:rPr>
              <w:t>投标人承担</w:t>
            </w:r>
            <w:r>
              <w:rPr>
                <w:rFonts w:cs="宋体" w:hint="eastAsia"/>
                <w:kern w:val="0"/>
                <w:sz w:val="24"/>
              </w:rPr>
              <w:t>2023</w:t>
            </w:r>
            <w:r>
              <w:rPr>
                <w:rFonts w:cs="宋体" w:hint="eastAsia"/>
                <w:kern w:val="0"/>
                <w:sz w:val="24"/>
              </w:rPr>
              <w:t>年度</w:t>
            </w:r>
            <w:r>
              <w:rPr>
                <w:rFonts w:cs="宋体" w:hint="eastAsia"/>
                <w:kern w:val="0"/>
                <w:sz w:val="24"/>
              </w:rPr>
              <w:t>A</w:t>
            </w:r>
            <w:r>
              <w:rPr>
                <w:rFonts w:cs="宋体" w:hint="eastAsia"/>
                <w:kern w:val="0"/>
                <w:sz w:val="24"/>
              </w:rPr>
              <w:t>股</w:t>
            </w:r>
            <w:r>
              <w:rPr>
                <w:rFonts w:cs="宋体" w:hint="eastAsia"/>
                <w:kern w:val="0"/>
                <w:sz w:val="24"/>
              </w:rPr>
              <w:t>上市企业年报审计项目的主审会计师事务所</w:t>
            </w:r>
            <w:r>
              <w:rPr>
                <w:rFonts w:cs="宋体" w:hint="eastAsia"/>
                <w:kern w:val="0"/>
                <w:sz w:val="24"/>
              </w:rPr>
              <w:t>个数</w:t>
            </w:r>
            <w:r>
              <w:rPr>
                <w:rFonts w:cs="宋体" w:hint="eastAsia"/>
                <w:kern w:val="0"/>
                <w:sz w:val="24"/>
              </w:rPr>
              <w:t>为</w:t>
            </w:r>
            <w:r>
              <w:rPr>
                <w:rFonts w:cs="宋体" w:hint="eastAsia"/>
                <w:kern w:val="0"/>
                <w:sz w:val="24"/>
              </w:rPr>
              <w:t>5</w:t>
            </w:r>
            <w:r>
              <w:rPr>
                <w:rFonts w:cs="宋体" w:hint="eastAsia"/>
                <w:kern w:val="0"/>
                <w:sz w:val="24"/>
              </w:rPr>
              <w:t>个</w:t>
            </w:r>
            <w:r>
              <w:rPr>
                <w:rFonts w:cs="宋体" w:hint="eastAsia"/>
                <w:kern w:val="0"/>
                <w:sz w:val="24"/>
              </w:rPr>
              <w:t>，</w:t>
            </w:r>
            <w:r>
              <w:rPr>
                <w:rFonts w:cs="宋体" w:hint="eastAsia"/>
                <w:kern w:val="0"/>
                <w:sz w:val="24"/>
              </w:rPr>
              <w:t>得</w:t>
            </w:r>
            <w:r>
              <w:rPr>
                <w:rFonts w:cs="宋体" w:hint="eastAsia"/>
                <w:kern w:val="0"/>
                <w:sz w:val="24"/>
              </w:rPr>
              <w:t>5</w:t>
            </w:r>
            <w:r>
              <w:rPr>
                <w:rFonts w:cs="宋体" w:hint="eastAsia"/>
                <w:kern w:val="0"/>
                <w:sz w:val="24"/>
              </w:rPr>
              <w:t>分，</w:t>
            </w:r>
            <w:r>
              <w:rPr>
                <w:rFonts w:cs="宋体" w:hint="eastAsia"/>
                <w:kern w:val="0"/>
                <w:sz w:val="24"/>
              </w:rPr>
              <w:t>每增加</w:t>
            </w:r>
            <w:r>
              <w:rPr>
                <w:rFonts w:cs="宋体"/>
                <w:kern w:val="0"/>
                <w:sz w:val="24"/>
              </w:rPr>
              <w:t xml:space="preserve"> 1 </w:t>
            </w:r>
            <w:r>
              <w:rPr>
                <w:rFonts w:cs="宋体" w:hint="eastAsia"/>
                <w:kern w:val="0"/>
                <w:sz w:val="24"/>
              </w:rPr>
              <w:t>个得</w:t>
            </w:r>
            <w:r>
              <w:rPr>
                <w:rFonts w:cs="宋体"/>
                <w:kern w:val="0"/>
                <w:sz w:val="24"/>
              </w:rPr>
              <w:t xml:space="preserve"> 1 </w:t>
            </w:r>
            <w:r>
              <w:rPr>
                <w:rFonts w:cs="宋体" w:hint="eastAsia"/>
                <w:kern w:val="0"/>
                <w:sz w:val="24"/>
              </w:rPr>
              <w:t>分，最多得</w:t>
            </w:r>
            <w:r>
              <w:rPr>
                <w:rFonts w:cs="宋体"/>
                <w:kern w:val="0"/>
                <w:sz w:val="24"/>
              </w:rPr>
              <w:t xml:space="preserve"> </w:t>
            </w:r>
            <w:r>
              <w:rPr>
                <w:rFonts w:cs="宋体" w:hint="eastAsia"/>
                <w:kern w:val="0"/>
                <w:sz w:val="24"/>
              </w:rPr>
              <w:t>10</w:t>
            </w:r>
            <w:r>
              <w:rPr>
                <w:rFonts w:cs="宋体"/>
                <w:kern w:val="0"/>
                <w:sz w:val="24"/>
              </w:rPr>
              <w:t xml:space="preserve"> </w:t>
            </w:r>
            <w:r>
              <w:rPr>
                <w:rFonts w:cs="宋体"/>
                <w:kern w:val="0"/>
                <w:sz w:val="24"/>
              </w:rPr>
              <w:t>分。</w:t>
            </w:r>
          </w:p>
          <w:p w:rsidR="00B921DF" w:rsidRDefault="00596BCB">
            <w:pPr>
              <w:rPr>
                <w:rFonts w:cs="宋体"/>
                <w:kern w:val="0"/>
                <w:sz w:val="24"/>
              </w:rPr>
            </w:pPr>
            <w:r>
              <w:rPr>
                <w:rFonts w:cs="宋体" w:hint="eastAsia"/>
                <w:kern w:val="0"/>
                <w:sz w:val="24"/>
              </w:rPr>
              <w:t>注：</w:t>
            </w:r>
            <w:r>
              <w:rPr>
                <w:rFonts w:cs="宋体"/>
                <w:kern w:val="0"/>
                <w:sz w:val="24"/>
              </w:rPr>
              <w:t>投标人须提供</w:t>
            </w:r>
            <w:r>
              <w:rPr>
                <w:rFonts w:cs="宋体" w:hint="eastAsia"/>
                <w:kern w:val="0"/>
                <w:sz w:val="24"/>
              </w:rPr>
              <w:t>提供业绩合同等证明材料。</w:t>
            </w:r>
          </w:p>
        </w:tc>
      </w:tr>
      <w:tr w:rsidR="00B921DF">
        <w:tc>
          <w:tcPr>
            <w:tcW w:w="720" w:type="pct"/>
            <w:vMerge/>
            <w:tcBorders>
              <w:top w:val="outset" w:sz="6" w:space="0" w:color="auto"/>
              <w:left w:val="outset" w:sz="6" w:space="0" w:color="auto"/>
              <w:bottom w:val="outset" w:sz="6" w:space="0" w:color="auto"/>
              <w:right w:val="outset" w:sz="6" w:space="0" w:color="auto"/>
            </w:tcBorders>
            <w:vAlign w:val="center"/>
          </w:tcPr>
          <w:p w:rsidR="00B921DF" w:rsidRDefault="00B921DF">
            <w:pPr>
              <w:rPr>
                <w:rFonts w:cs="宋体"/>
                <w:kern w:val="0"/>
                <w:sz w:val="24"/>
              </w:rPr>
            </w:pPr>
          </w:p>
        </w:tc>
        <w:tc>
          <w:tcPr>
            <w:tcW w:w="856"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cs="宋体"/>
                <w:kern w:val="0"/>
                <w:sz w:val="24"/>
              </w:rPr>
            </w:pPr>
            <w:r>
              <w:rPr>
                <w:rFonts w:cs="宋体"/>
                <w:kern w:val="0"/>
                <w:sz w:val="24"/>
              </w:rPr>
              <w:t>执业团队规模</w:t>
            </w:r>
          </w:p>
        </w:tc>
        <w:tc>
          <w:tcPr>
            <w:tcW w:w="456" w:type="pct"/>
            <w:tcBorders>
              <w:top w:val="outset" w:sz="6" w:space="0" w:color="auto"/>
              <w:left w:val="outset" w:sz="6" w:space="0" w:color="auto"/>
              <w:bottom w:val="outset" w:sz="6" w:space="0" w:color="auto"/>
              <w:right w:val="outset" w:sz="6" w:space="0" w:color="auto"/>
            </w:tcBorders>
            <w:vAlign w:val="center"/>
          </w:tcPr>
          <w:p w:rsidR="00B921DF" w:rsidRDefault="00596BCB">
            <w:pPr>
              <w:jc w:val="center"/>
              <w:rPr>
                <w:rFonts w:cs="宋体"/>
                <w:kern w:val="0"/>
                <w:sz w:val="24"/>
              </w:rPr>
            </w:pPr>
            <w:r>
              <w:rPr>
                <w:rFonts w:cs="宋体"/>
                <w:kern w:val="0"/>
                <w:sz w:val="24"/>
              </w:rPr>
              <w:t>5</w:t>
            </w:r>
          </w:p>
        </w:tc>
        <w:tc>
          <w:tcPr>
            <w:tcW w:w="2968"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cs="宋体"/>
                <w:kern w:val="0"/>
                <w:sz w:val="24"/>
              </w:rPr>
            </w:pPr>
            <w:r>
              <w:rPr>
                <w:rFonts w:cs="宋体" w:hint="eastAsia"/>
                <w:kern w:val="0"/>
                <w:sz w:val="24"/>
              </w:rPr>
              <w:t>以</w:t>
            </w:r>
            <w:r>
              <w:rPr>
                <w:rFonts w:cs="宋体" w:hint="eastAsia"/>
                <w:kern w:val="0"/>
                <w:sz w:val="24"/>
              </w:rPr>
              <w:t>"</w:t>
            </w:r>
            <w:r>
              <w:rPr>
                <w:rFonts w:cs="宋体" w:hint="eastAsia"/>
                <w:kern w:val="0"/>
                <w:sz w:val="24"/>
              </w:rPr>
              <w:t>注册会计师行业统一监管平台</w:t>
            </w:r>
            <w:r>
              <w:rPr>
                <w:rFonts w:cs="宋体" w:hint="eastAsia"/>
                <w:kern w:val="0"/>
                <w:sz w:val="24"/>
              </w:rPr>
              <w:t>"</w:t>
            </w:r>
            <w:r>
              <w:rPr>
                <w:rFonts w:cs="宋体" w:hint="eastAsia"/>
                <w:kern w:val="0"/>
                <w:sz w:val="24"/>
              </w:rPr>
              <w:t>（</w:t>
            </w:r>
            <w:r>
              <w:rPr>
                <w:rFonts w:cs="宋体" w:hint="eastAsia"/>
                <w:kern w:val="0"/>
                <w:sz w:val="24"/>
              </w:rPr>
              <w:t>http://acc.mof.gov.cn/</w:t>
            </w:r>
            <w:r>
              <w:rPr>
                <w:rFonts w:cs="宋体" w:hint="eastAsia"/>
                <w:kern w:val="0"/>
                <w:sz w:val="24"/>
              </w:rPr>
              <w:t>）中会计师事务所信息中查询的“注师数量”一栏的数据为标准。</w:t>
            </w:r>
          </w:p>
          <w:p w:rsidR="00B921DF" w:rsidRDefault="00596BCB">
            <w:pPr>
              <w:rPr>
                <w:rFonts w:cs="宋体"/>
                <w:kern w:val="0"/>
                <w:sz w:val="24"/>
              </w:rPr>
            </w:pPr>
            <w:r>
              <w:rPr>
                <w:rFonts w:cs="宋体" w:hint="eastAsia"/>
                <w:kern w:val="0"/>
                <w:sz w:val="24"/>
              </w:rPr>
              <w:t>得分标准：</w:t>
            </w:r>
            <w:r>
              <w:rPr>
                <w:rFonts w:cs="宋体" w:hint="eastAsia"/>
                <w:kern w:val="0"/>
                <w:sz w:val="24"/>
              </w:rPr>
              <w:t>CPA</w:t>
            </w:r>
            <w:r>
              <w:rPr>
                <w:rFonts w:cs="宋体" w:hint="eastAsia"/>
                <w:kern w:val="0"/>
                <w:sz w:val="24"/>
              </w:rPr>
              <w:t>人数在</w:t>
            </w:r>
            <w:r>
              <w:rPr>
                <w:rFonts w:cs="宋体" w:hint="eastAsia"/>
                <w:kern w:val="0"/>
                <w:sz w:val="24"/>
              </w:rPr>
              <w:t>1500</w:t>
            </w:r>
            <w:r>
              <w:rPr>
                <w:rFonts w:cs="宋体" w:hint="eastAsia"/>
                <w:kern w:val="0"/>
                <w:sz w:val="24"/>
              </w:rPr>
              <w:t>人以上的，得</w:t>
            </w:r>
            <w:r>
              <w:rPr>
                <w:rFonts w:cs="宋体" w:hint="eastAsia"/>
                <w:kern w:val="0"/>
                <w:sz w:val="24"/>
              </w:rPr>
              <w:t>5</w:t>
            </w:r>
            <w:r>
              <w:rPr>
                <w:rFonts w:cs="宋体" w:hint="eastAsia"/>
                <w:kern w:val="0"/>
                <w:sz w:val="24"/>
              </w:rPr>
              <w:t>分；</w:t>
            </w:r>
            <w:r>
              <w:rPr>
                <w:rFonts w:cs="宋体" w:hint="eastAsia"/>
                <w:kern w:val="0"/>
                <w:sz w:val="24"/>
              </w:rPr>
              <w:t>CPA</w:t>
            </w:r>
            <w:r>
              <w:rPr>
                <w:rFonts w:cs="宋体" w:hint="eastAsia"/>
                <w:kern w:val="0"/>
                <w:sz w:val="24"/>
              </w:rPr>
              <w:t>人数在</w:t>
            </w:r>
            <w:r>
              <w:rPr>
                <w:rFonts w:cs="宋体" w:hint="eastAsia"/>
                <w:kern w:val="0"/>
                <w:sz w:val="24"/>
              </w:rPr>
              <w:t>1000</w:t>
            </w:r>
            <w:r>
              <w:rPr>
                <w:rFonts w:cs="宋体" w:hint="eastAsia"/>
                <w:kern w:val="0"/>
                <w:sz w:val="24"/>
              </w:rPr>
              <w:t>至</w:t>
            </w:r>
            <w:r>
              <w:rPr>
                <w:rFonts w:cs="宋体" w:hint="eastAsia"/>
                <w:kern w:val="0"/>
                <w:sz w:val="24"/>
              </w:rPr>
              <w:t>1500</w:t>
            </w:r>
            <w:r>
              <w:rPr>
                <w:rFonts w:cs="宋体" w:hint="eastAsia"/>
                <w:kern w:val="0"/>
                <w:sz w:val="24"/>
              </w:rPr>
              <w:t>人的，得</w:t>
            </w:r>
            <w:r>
              <w:rPr>
                <w:rFonts w:cs="宋体" w:hint="eastAsia"/>
                <w:kern w:val="0"/>
                <w:sz w:val="24"/>
              </w:rPr>
              <w:t>4</w:t>
            </w:r>
            <w:r>
              <w:rPr>
                <w:rFonts w:cs="宋体" w:hint="eastAsia"/>
                <w:kern w:val="0"/>
                <w:sz w:val="24"/>
              </w:rPr>
              <w:t>分；</w:t>
            </w:r>
            <w:r>
              <w:rPr>
                <w:rFonts w:cs="宋体" w:hint="eastAsia"/>
                <w:kern w:val="0"/>
                <w:sz w:val="24"/>
              </w:rPr>
              <w:t>CPA</w:t>
            </w:r>
            <w:r>
              <w:rPr>
                <w:rFonts w:cs="宋体" w:hint="eastAsia"/>
                <w:kern w:val="0"/>
                <w:sz w:val="24"/>
              </w:rPr>
              <w:t>人数在</w:t>
            </w:r>
            <w:r>
              <w:rPr>
                <w:rFonts w:cs="宋体" w:hint="eastAsia"/>
                <w:kern w:val="0"/>
                <w:sz w:val="24"/>
              </w:rPr>
              <w:t>500</w:t>
            </w:r>
            <w:r>
              <w:rPr>
                <w:rFonts w:cs="宋体" w:hint="eastAsia"/>
                <w:kern w:val="0"/>
                <w:sz w:val="24"/>
              </w:rPr>
              <w:t>至</w:t>
            </w:r>
            <w:r>
              <w:rPr>
                <w:rFonts w:cs="宋体" w:hint="eastAsia"/>
                <w:kern w:val="0"/>
                <w:sz w:val="24"/>
              </w:rPr>
              <w:t>1000</w:t>
            </w:r>
            <w:r>
              <w:rPr>
                <w:rFonts w:cs="宋体" w:hint="eastAsia"/>
                <w:kern w:val="0"/>
                <w:sz w:val="24"/>
              </w:rPr>
              <w:t>人的，得</w:t>
            </w:r>
            <w:r>
              <w:rPr>
                <w:rFonts w:cs="宋体" w:hint="eastAsia"/>
                <w:kern w:val="0"/>
                <w:sz w:val="24"/>
              </w:rPr>
              <w:t>3</w:t>
            </w:r>
            <w:r>
              <w:rPr>
                <w:rFonts w:cs="宋体" w:hint="eastAsia"/>
                <w:kern w:val="0"/>
                <w:sz w:val="24"/>
              </w:rPr>
              <w:t>分；</w:t>
            </w:r>
            <w:r>
              <w:rPr>
                <w:rFonts w:cs="宋体" w:hint="eastAsia"/>
                <w:kern w:val="0"/>
                <w:sz w:val="24"/>
              </w:rPr>
              <w:t>CPA</w:t>
            </w:r>
            <w:r>
              <w:rPr>
                <w:rFonts w:cs="宋体" w:hint="eastAsia"/>
                <w:kern w:val="0"/>
                <w:sz w:val="24"/>
              </w:rPr>
              <w:t>人数等于或低于</w:t>
            </w:r>
            <w:r>
              <w:rPr>
                <w:rFonts w:cs="宋体" w:hint="eastAsia"/>
                <w:kern w:val="0"/>
                <w:sz w:val="24"/>
              </w:rPr>
              <w:t>500</w:t>
            </w:r>
            <w:r>
              <w:rPr>
                <w:rFonts w:cs="宋体" w:hint="eastAsia"/>
                <w:kern w:val="0"/>
                <w:sz w:val="24"/>
              </w:rPr>
              <w:t>人的，得</w:t>
            </w:r>
            <w:r>
              <w:rPr>
                <w:rFonts w:cs="宋体" w:hint="eastAsia"/>
                <w:kern w:val="0"/>
                <w:sz w:val="24"/>
              </w:rPr>
              <w:t>2</w:t>
            </w:r>
            <w:r>
              <w:rPr>
                <w:rFonts w:cs="宋体" w:hint="eastAsia"/>
                <w:kern w:val="0"/>
                <w:sz w:val="24"/>
              </w:rPr>
              <w:t>分。</w:t>
            </w:r>
            <w:r>
              <w:rPr>
                <w:rFonts w:cs="宋体"/>
                <w:kern w:val="0"/>
                <w:sz w:val="24"/>
              </w:rPr>
              <w:br/>
            </w:r>
            <w:r>
              <w:rPr>
                <w:rFonts w:cs="宋体"/>
                <w:kern w:val="0"/>
                <w:sz w:val="24"/>
              </w:rPr>
              <w:t>注：投标人须按照</w:t>
            </w:r>
            <w:r>
              <w:rPr>
                <w:rFonts w:cs="宋体"/>
                <w:kern w:val="0"/>
                <w:sz w:val="24"/>
              </w:rPr>
              <w:t xml:space="preserve"> “</w:t>
            </w:r>
            <w:r>
              <w:rPr>
                <w:rFonts w:cs="宋体"/>
                <w:kern w:val="0"/>
                <w:sz w:val="24"/>
              </w:rPr>
              <w:t>投标文件格式</w:t>
            </w:r>
            <w:r>
              <w:rPr>
                <w:rFonts w:cs="宋体"/>
                <w:kern w:val="0"/>
                <w:sz w:val="24"/>
              </w:rPr>
              <w:t>”</w:t>
            </w:r>
            <w:r>
              <w:rPr>
                <w:rFonts w:cs="宋体"/>
                <w:kern w:val="0"/>
                <w:sz w:val="24"/>
              </w:rPr>
              <w:t>的要求在资格审查资料中</w:t>
            </w:r>
            <w:r>
              <w:rPr>
                <w:rFonts w:cs="宋体"/>
                <w:kern w:val="0"/>
                <w:sz w:val="24"/>
              </w:rPr>
              <w:t>“</w:t>
            </w:r>
            <w:r>
              <w:rPr>
                <w:rFonts w:cs="宋体"/>
                <w:kern w:val="0"/>
                <w:sz w:val="24"/>
              </w:rPr>
              <w:t>（一）基本情况表</w:t>
            </w:r>
            <w:r>
              <w:rPr>
                <w:rFonts w:cs="宋体"/>
                <w:kern w:val="0"/>
                <w:sz w:val="24"/>
              </w:rPr>
              <w:t>”</w:t>
            </w:r>
            <w:r>
              <w:rPr>
                <w:rFonts w:cs="宋体"/>
                <w:kern w:val="0"/>
                <w:sz w:val="24"/>
              </w:rPr>
              <w:t>中填写中国注册会计师总人数，并在表后提供截至投标文件截止日期的中国注册会计师协会行业管理信息系统</w:t>
            </w:r>
            <w:r>
              <w:rPr>
                <w:rFonts w:cs="宋体"/>
                <w:color w:val="0F0F0F"/>
                <w:kern w:val="0"/>
                <w:sz w:val="24"/>
              </w:rPr>
              <w:t>会计师事务所信息查询</w:t>
            </w:r>
            <w:r>
              <w:rPr>
                <w:rFonts w:cs="宋体"/>
                <w:kern w:val="0"/>
                <w:sz w:val="24"/>
              </w:rPr>
              <w:t>结果截图，并加盖投标人公章。</w:t>
            </w:r>
          </w:p>
        </w:tc>
      </w:tr>
    </w:tbl>
    <w:p w:rsidR="00B921DF" w:rsidRDefault="00596BCB">
      <w:pPr>
        <w:spacing w:line="375" w:lineRule="atLeast"/>
        <w:rPr>
          <w:rFonts w:ascii="宋体" w:hAnsi="宋体" w:cs="宋体"/>
          <w:color w:val="000000"/>
          <w:kern w:val="0"/>
          <w:sz w:val="24"/>
        </w:rPr>
      </w:pPr>
      <w:r>
        <w:rPr>
          <w:rFonts w:ascii="宋体" w:hAnsi="宋体" w:cs="宋体" w:hint="eastAsia"/>
          <w:b/>
          <w:bCs/>
          <w:color w:val="000000"/>
          <w:kern w:val="0"/>
          <w:sz w:val="24"/>
        </w:rPr>
        <w:t>附件二</w:t>
      </w:r>
      <w:r>
        <w:rPr>
          <w:rFonts w:ascii="宋体" w:hAnsi="宋体" w:cs="宋体" w:hint="eastAsia"/>
          <w:b/>
          <w:bCs/>
          <w:color w:val="000000"/>
          <w:kern w:val="0"/>
          <w:sz w:val="24"/>
        </w:rPr>
        <w:t>  </w:t>
      </w:r>
      <w:r>
        <w:rPr>
          <w:rFonts w:ascii="宋体" w:hAnsi="宋体" w:cs="宋体" w:hint="eastAsia"/>
          <w:b/>
          <w:bCs/>
          <w:color w:val="000000"/>
          <w:kern w:val="0"/>
          <w:sz w:val="24"/>
        </w:rPr>
        <w:t>技术评分标准</w:t>
      </w:r>
    </w:p>
    <w:tbl>
      <w:tblPr>
        <w:tblW w:w="4998"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305"/>
        <w:gridCol w:w="1647"/>
        <w:gridCol w:w="5358"/>
        <w:gridCol w:w="1014"/>
      </w:tblGrid>
      <w:tr w:rsidR="00B921DF">
        <w:tc>
          <w:tcPr>
            <w:tcW w:w="700" w:type="pct"/>
            <w:tcBorders>
              <w:top w:val="outset" w:sz="6" w:space="0" w:color="auto"/>
              <w:left w:val="outset" w:sz="6" w:space="0" w:color="auto"/>
              <w:bottom w:val="outset" w:sz="6" w:space="0" w:color="auto"/>
              <w:right w:val="outset" w:sz="6" w:space="0" w:color="auto"/>
            </w:tcBorders>
            <w:vAlign w:val="center"/>
          </w:tcPr>
          <w:p w:rsidR="00B921DF" w:rsidRDefault="00596BCB">
            <w:pPr>
              <w:jc w:val="center"/>
              <w:rPr>
                <w:rFonts w:cs="宋体"/>
                <w:kern w:val="0"/>
                <w:sz w:val="24"/>
              </w:rPr>
            </w:pPr>
            <w:r>
              <w:rPr>
                <w:rFonts w:cs="宋体"/>
                <w:b/>
                <w:bCs/>
                <w:kern w:val="0"/>
                <w:sz w:val="24"/>
              </w:rPr>
              <w:t>评分项目</w:t>
            </w:r>
          </w:p>
        </w:tc>
        <w:tc>
          <w:tcPr>
            <w:tcW w:w="883" w:type="pct"/>
            <w:tcBorders>
              <w:top w:val="outset" w:sz="6" w:space="0" w:color="auto"/>
              <w:left w:val="outset" w:sz="6" w:space="0" w:color="auto"/>
              <w:bottom w:val="outset" w:sz="6" w:space="0" w:color="auto"/>
              <w:right w:val="outset" w:sz="6" w:space="0" w:color="auto"/>
            </w:tcBorders>
            <w:vAlign w:val="center"/>
          </w:tcPr>
          <w:p w:rsidR="00B921DF" w:rsidRDefault="00596BCB">
            <w:pPr>
              <w:jc w:val="center"/>
              <w:rPr>
                <w:rFonts w:cs="宋体"/>
                <w:kern w:val="0"/>
                <w:sz w:val="24"/>
              </w:rPr>
            </w:pPr>
            <w:r>
              <w:rPr>
                <w:rFonts w:cs="宋体" w:hint="eastAsia"/>
                <w:b/>
                <w:bCs/>
                <w:kern w:val="0"/>
                <w:sz w:val="24"/>
              </w:rPr>
              <w:t>评审内容</w:t>
            </w:r>
          </w:p>
        </w:tc>
        <w:tc>
          <w:tcPr>
            <w:tcW w:w="2873" w:type="pct"/>
            <w:tcBorders>
              <w:top w:val="outset" w:sz="6" w:space="0" w:color="auto"/>
              <w:left w:val="outset" w:sz="6" w:space="0" w:color="auto"/>
              <w:bottom w:val="outset" w:sz="6" w:space="0" w:color="auto"/>
              <w:right w:val="outset" w:sz="6" w:space="0" w:color="auto"/>
            </w:tcBorders>
            <w:vAlign w:val="center"/>
          </w:tcPr>
          <w:p w:rsidR="00B921DF" w:rsidRDefault="00596BCB">
            <w:pPr>
              <w:jc w:val="center"/>
              <w:rPr>
                <w:rFonts w:cs="宋体"/>
                <w:kern w:val="0"/>
                <w:sz w:val="24"/>
              </w:rPr>
            </w:pPr>
            <w:r>
              <w:rPr>
                <w:rFonts w:cs="宋体"/>
                <w:b/>
                <w:bCs/>
                <w:kern w:val="0"/>
                <w:sz w:val="24"/>
              </w:rPr>
              <w:t>评分标准</w:t>
            </w:r>
          </w:p>
        </w:tc>
        <w:tc>
          <w:tcPr>
            <w:tcW w:w="544" w:type="pct"/>
            <w:tcBorders>
              <w:top w:val="outset" w:sz="6" w:space="0" w:color="auto"/>
              <w:left w:val="outset" w:sz="6" w:space="0" w:color="auto"/>
              <w:bottom w:val="outset" w:sz="6" w:space="0" w:color="auto"/>
              <w:right w:val="outset" w:sz="6" w:space="0" w:color="auto"/>
            </w:tcBorders>
            <w:vAlign w:val="center"/>
          </w:tcPr>
          <w:p w:rsidR="00B921DF" w:rsidRDefault="00596BCB">
            <w:pPr>
              <w:jc w:val="center"/>
              <w:rPr>
                <w:rFonts w:cs="宋体"/>
                <w:b/>
                <w:bCs/>
                <w:kern w:val="0"/>
                <w:sz w:val="24"/>
              </w:rPr>
            </w:pPr>
            <w:r>
              <w:rPr>
                <w:rFonts w:cs="宋体" w:hint="eastAsia"/>
                <w:b/>
                <w:bCs/>
                <w:kern w:val="0"/>
                <w:sz w:val="24"/>
              </w:rPr>
              <w:t>分值</w:t>
            </w:r>
          </w:p>
        </w:tc>
      </w:tr>
      <w:tr w:rsidR="00B921DF">
        <w:tc>
          <w:tcPr>
            <w:tcW w:w="700" w:type="pct"/>
            <w:vMerge w:val="restart"/>
            <w:tcBorders>
              <w:top w:val="outset" w:sz="6" w:space="0" w:color="auto"/>
              <w:left w:val="outset" w:sz="6" w:space="0" w:color="auto"/>
              <w:bottom w:val="outset" w:sz="6" w:space="0" w:color="auto"/>
              <w:right w:val="outset" w:sz="6" w:space="0" w:color="auto"/>
            </w:tcBorders>
            <w:vAlign w:val="center"/>
          </w:tcPr>
          <w:p w:rsidR="00B921DF" w:rsidRDefault="00596BCB">
            <w:pPr>
              <w:jc w:val="center"/>
              <w:rPr>
                <w:rFonts w:cs="宋体"/>
                <w:kern w:val="0"/>
                <w:sz w:val="24"/>
              </w:rPr>
            </w:pPr>
            <w:r>
              <w:rPr>
                <w:rFonts w:cs="宋体"/>
                <w:kern w:val="0"/>
                <w:sz w:val="24"/>
              </w:rPr>
              <w:t>技术</w:t>
            </w:r>
          </w:p>
          <w:p w:rsidR="00B921DF" w:rsidRDefault="00596BCB">
            <w:pPr>
              <w:pStyle w:val="afff7"/>
              <w:ind w:firstLine="0"/>
            </w:pPr>
            <w:r>
              <w:rPr>
                <w:rFonts w:cs="宋体" w:hint="eastAsia"/>
                <w:kern w:val="0"/>
                <w:sz w:val="24"/>
              </w:rPr>
              <w:t>（</w:t>
            </w:r>
            <w:r>
              <w:rPr>
                <w:rFonts w:cs="宋体" w:hint="eastAsia"/>
                <w:kern w:val="0"/>
                <w:sz w:val="24"/>
              </w:rPr>
              <w:t>65</w:t>
            </w:r>
            <w:r>
              <w:rPr>
                <w:rFonts w:cs="宋体" w:hint="eastAsia"/>
                <w:kern w:val="0"/>
                <w:sz w:val="24"/>
              </w:rPr>
              <w:t>分）</w:t>
            </w:r>
          </w:p>
        </w:tc>
        <w:tc>
          <w:tcPr>
            <w:tcW w:w="883" w:type="pct"/>
            <w:tcBorders>
              <w:top w:val="outset" w:sz="6" w:space="0" w:color="auto"/>
              <w:left w:val="outset" w:sz="6" w:space="0" w:color="auto"/>
              <w:right w:val="outset" w:sz="6" w:space="0" w:color="auto"/>
            </w:tcBorders>
            <w:vAlign w:val="center"/>
          </w:tcPr>
          <w:p w:rsidR="00B921DF" w:rsidRDefault="00596BCB">
            <w:pPr>
              <w:jc w:val="center"/>
              <w:rPr>
                <w:rFonts w:cs="宋体"/>
                <w:kern w:val="0"/>
                <w:sz w:val="24"/>
              </w:rPr>
            </w:pPr>
            <w:r>
              <w:rPr>
                <w:rFonts w:cs="宋体"/>
                <w:kern w:val="0"/>
                <w:sz w:val="24"/>
              </w:rPr>
              <w:t>质量管理水平</w:t>
            </w:r>
          </w:p>
          <w:p w:rsidR="00B921DF" w:rsidRDefault="00596BCB">
            <w:pPr>
              <w:pStyle w:val="afff7"/>
              <w:ind w:firstLine="0"/>
              <w:jc w:val="center"/>
            </w:pPr>
            <w:r>
              <w:rPr>
                <w:rFonts w:hint="eastAsia"/>
                <w:sz w:val="24"/>
              </w:rPr>
              <w:t>（</w:t>
            </w:r>
            <w:r>
              <w:rPr>
                <w:rFonts w:hint="eastAsia"/>
                <w:sz w:val="24"/>
              </w:rPr>
              <w:t>40</w:t>
            </w:r>
            <w:r>
              <w:rPr>
                <w:rFonts w:hint="eastAsia"/>
                <w:sz w:val="24"/>
              </w:rPr>
              <w:t>分）</w:t>
            </w:r>
          </w:p>
        </w:tc>
        <w:tc>
          <w:tcPr>
            <w:tcW w:w="2873"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cs="宋体"/>
                <w:kern w:val="0"/>
                <w:sz w:val="24"/>
              </w:rPr>
            </w:pPr>
            <w:r>
              <w:rPr>
                <w:rFonts w:cs="宋体" w:hint="eastAsia"/>
                <w:kern w:val="0"/>
                <w:sz w:val="24"/>
              </w:rPr>
              <w:t>对投标人的质量管理制度及实施情况进行评审：</w:t>
            </w:r>
          </w:p>
          <w:p w:rsidR="00B921DF" w:rsidRDefault="00596BCB">
            <w:pPr>
              <w:numPr>
                <w:ilvl w:val="0"/>
                <w:numId w:val="14"/>
              </w:numPr>
              <w:rPr>
                <w:rFonts w:cs="宋体"/>
                <w:kern w:val="0"/>
                <w:sz w:val="24"/>
              </w:rPr>
            </w:pPr>
            <w:r>
              <w:rPr>
                <w:rFonts w:cs="宋体"/>
                <w:kern w:val="0"/>
                <w:sz w:val="24"/>
              </w:rPr>
              <w:t>质量管理方案内容全面完整、措施得当切实可行、可操作性强，得</w:t>
            </w:r>
            <w:r>
              <w:rPr>
                <w:rFonts w:cs="宋体" w:hint="eastAsia"/>
                <w:kern w:val="0"/>
                <w:sz w:val="24"/>
              </w:rPr>
              <w:t>40</w:t>
            </w:r>
            <w:r>
              <w:rPr>
                <w:rFonts w:cs="宋体"/>
                <w:kern w:val="0"/>
                <w:sz w:val="24"/>
              </w:rPr>
              <w:t>-</w:t>
            </w:r>
            <w:r>
              <w:rPr>
                <w:rFonts w:cs="宋体" w:hint="eastAsia"/>
                <w:kern w:val="0"/>
                <w:sz w:val="24"/>
              </w:rPr>
              <w:t>35</w:t>
            </w:r>
            <w:r>
              <w:rPr>
                <w:rFonts w:cs="宋体"/>
                <w:kern w:val="0"/>
                <w:sz w:val="24"/>
              </w:rPr>
              <w:t>分；</w:t>
            </w:r>
          </w:p>
          <w:p w:rsidR="00B921DF" w:rsidRDefault="00596BCB">
            <w:pPr>
              <w:numPr>
                <w:ilvl w:val="0"/>
                <w:numId w:val="14"/>
              </w:numPr>
              <w:rPr>
                <w:rFonts w:cs="宋体"/>
                <w:kern w:val="0"/>
                <w:sz w:val="24"/>
              </w:rPr>
            </w:pPr>
            <w:r>
              <w:rPr>
                <w:rFonts w:cs="宋体"/>
                <w:kern w:val="0"/>
                <w:sz w:val="24"/>
              </w:rPr>
              <w:t>质量管理方案内容全面性一般、措施一般、可操作性一般，得</w:t>
            </w:r>
            <w:r>
              <w:rPr>
                <w:rFonts w:cs="宋体" w:hint="eastAsia"/>
                <w:kern w:val="0"/>
                <w:sz w:val="24"/>
              </w:rPr>
              <w:t>34</w:t>
            </w:r>
            <w:r>
              <w:rPr>
                <w:rFonts w:cs="宋体"/>
                <w:kern w:val="0"/>
                <w:sz w:val="24"/>
              </w:rPr>
              <w:t>-</w:t>
            </w:r>
            <w:r>
              <w:rPr>
                <w:rFonts w:cs="宋体" w:hint="eastAsia"/>
                <w:kern w:val="0"/>
                <w:sz w:val="24"/>
              </w:rPr>
              <w:t>20</w:t>
            </w:r>
            <w:r>
              <w:rPr>
                <w:rFonts w:cs="宋体"/>
                <w:kern w:val="0"/>
                <w:sz w:val="24"/>
              </w:rPr>
              <w:t>分；</w:t>
            </w:r>
          </w:p>
          <w:p w:rsidR="00B921DF" w:rsidRDefault="00596BCB">
            <w:pPr>
              <w:numPr>
                <w:ilvl w:val="0"/>
                <w:numId w:val="14"/>
              </w:numPr>
              <w:rPr>
                <w:rFonts w:cs="宋体"/>
                <w:kern w:val="0"/>
                <w:sz w:val="24"/>
              </w:rPr>
            </w:pPr>
            <w:r>
              <w:rPr>
                <w:rFonts w:cs="宋体"/>
                <w:kern w:val="0"/>
                <w:sz w:val="24"/>
              </w:rPr>
              <w:t>质量管理方案内容有缺失、措施描述片面、缺乏可操作性的，得</w:t>
            </w:r>
            <w:r>
              <w:rPr>
                <w:rFonts w:cs="宋体" w:hint="eastAsia"/>
                <w:kern w:val="0"/>
                <w:sz w:val="24"/>
              </w:rPr>
              <w:t>19</w:t>
            </w:r>
            <w:r>
              <w:rPr>
                <w:rFonts w:cs="宋体"/>
                <w:kern w:val="0"/>
                <w:sz w:val="24"/>
              </w:rPr>
              <w:t>-</w:t>
            </w:r>
            <w:r>
              <w:rPr>
                <w:rFonts w:cs="宋体" w:hint="eastAsia"/>
                <w:kern w:val="0"/>
                <w:sz w:val="24"/>
              </w:rPr>
              <w:t>1</w:t>
            </w:r>
            <w:r>
              <w:rPr>
                <w:rFonts w:cs="宋体"/>
                <w:kern w:val="0"/>
                <w:sz w:val="24"/>
              </w:rPr>
              <w:t>分；</w:t>
            </w:r>
          </w:p>
          <w:p w:rsidR="00B921DF" w:rsidRDefault="00596BCB">
            <w:pPr>
              <w:numPr>
                <w:ilvl w:val="0"/>
                <w:numId w:val="14"/>
              </w:numPr>
              <w:rPr>
                <w:rFonts w:cs="宋体"/>
                <w:kern w:val="0"/>
                <w:sz w:val="24"/>
              </w:rPr>
            </w:pPr>
            <w:r>
              <w:rPr>
                <w:rFonts w:cs="宋体"/>
                <w:kern w:val="0"/>
                <w:sz w:val="24"/>
              </w:rPr>
              <w:t>未</w:t>
            </w:r>
            <w:r>
              <w:rPr>
                <w:rFonts w:cs="宋体" w:hint="eastAsia"/>
                <w:kern w:val="0"/>
                <w:sz w:val="24"/>
              </w:rPr>
              <w:t>建立质量管理制度</w:t>
            </w:r>
            <w:r>
              <w:rPr>
                <w:rFonts w:cs="宋体"/>
                <w:kern w:val="0"/>
                <w:sz w:val="24"/>
              </w:rPr>
              <w:t>的不得分。</w:t>
            </w:r>
          </w:p>
        </w:tc>
        <w:tc>
          <w:tcPr>
            <w:tcW w:w="544" w:type="pct"/>
            <w:tcBorders>
              <w:top w:val="outset" w:sz="6" w:space="0" w:color="auto"/>
              <w:left w:val="outset" w:sz="6" w:space="0" w:color="auto"/>
              <w:bottom w:val="outset" w:sz="6" w:space="0" w:color="auto"/>
              <w:right w:val="outset" w:sz="6" w:space="0" w:color="auto"/>
            </w:tcBorders>
            <w:vAlign w:val="center"/>
          </w:tcPr>
          <w:p w:rsidR="00B921DF" w:rsidRDefault="00596BCB">
            <w:pPr>
              <w:jc w:val="center"/>
              <w:rPr>
                <w:rFonts w:cs="宋体"/>
                <w:kern w:val="0"/>
                <w:sz w:val="24"/>
              </w:rPr>
            </w:pPr>
            <w:r>
              <w:rPr>
                <w:rFonts w:cs="宋体" w:hint="eastAsia"/>
                <w:kern w:val="0"/>
                <w:sz w:val="24"/>
              </w:rPr>
              <w:t>40</w:t>
            </w:r>
          </w:p>
        </w:tc>
      </w:tr>
      <w:tr w:rsidR="00B921DF">
        <w:tc>
          <w:tcPr>
            <w:tcW w:w="700" w:type="pct"/>
            <w:vMerge/>
            <w:tcBorders>
              <w:top w:val="outset" w:sz="6" w:space="0" w:color="auto"/>
              <w:left w:val="outset" w:sz="6" w:space="0" w:color="auto"/>
              <w:bottom w:val="outset" w:sz="6" w:space="0" w:color="auto"/>
              <w:right w:val="outset" w:sz="6" w:space="0" w:color="auto"/>
            </w:tcBorders>
            <w:vAlign w:val="center"/>
          </w:tcPr>
          <w:p w:rsidR="00B921DF" w:rsidRDefault="00B921DF">
            <w:pPr>
              <w:rPr>
                <w:rFonts w:cs="宋体"/>
                <w:kern w:val="0"/>
                <w:sz w:val="24"/>
              </w:rPr>
            </w:pPr>
          </w:p>
        </w:tc>
        <w:tc>
          <w:tcPr>
            <w:tcW w:w="883" w:type="pct"/>
            <w:vMerge w:val="restart"/>
            <w:tcBorders>
              <w:top w:val="outset" w:sz="6" w:space="0" w:color="auto"/>
              <w:left w:val="outset" w:sz="6" w:space="0" w:color="auto"/>
              <w:right w:val="outset" w:sz="6" w:space="0" w:color="auto"/>
            </w:tcBorders>
            <w:vAlign w:val="center"/>
          </w:tcPr>
          <w:p w:rsidR="00B921DF" w:rsidRDefault="00596BCB">
            <w:pPr>
              <w:jc w:val="center"/>
              <w:rPr>
                <w:rFonts w:cs="宋体"/>
                <w:kern w:val="0"/>
                <w:sz w:val="24"/>
              </w:rPr>
            </w:pPr>
            <w:r>
              <w:rPr>
                <w:rFonts w:cs="宋体" w:hint="eastAsia"/>
                <w:kern w:val="0"/>
                <w:sz w:val="24"/>
              </w:rPr>
              <w:t>服务</w:t>
            </w:r>
            <w:r>
              <w:rPr>
                <w:rFonts w:cs="宋体"/>
                <w:kern w:val="0"/>
                <w:sz w:val="24"/>
              </w:rPr>
              <w:t>方案</w:t>
            </w:r>
          </w:p>
          <w:p w:rsidR="00B921DF" w:rsidRDefault="00596BCB">
            <w:pPr>
              <w:pStyle w:val="afff7"/>
              <w:ind w:firstLine="0"/>
              <w:jc w:val="center"/>
            </w:pPr>
            <w:r>
              <w:rPr>
                <w:rFonts w:cs="宋体" w:hint="eastAsia"/>
                <w:kern w:val="0"/>
                <w:sz w:val="24"/>
              </w:rPr>
              <w:t>（</w:t>
            </w:r>
            <w:r>
              <w:rPr>
                <w:rFonts w:cs="宋体" w:hint="eastAsia"/>
                <w:kern w:val="0"/>
                <w:sz w:val="24"/>
              </w:rPr>
              <w:t>15</w:t>
            </w:r>
            <w:r>
              <w:rPr>
                <w:rFonts w:cs="宋体" w:hint="eastAsia"/>
                <w:kern w:val="0"/>
                <w:sz w:val="24"/>
              </w:rPr>
              <w:t>分）</w:t>
            </w:r>
          </w:p>
        </w:tc>
        <w:tc>
          <w:tcPr>
            <w:tcW w:w="2873"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cs="宋体"/>
                <w:kern w:val="0"/>
                <w:sz w:val="24"/>
              </w:rPr>
            </w:pPr>
            <w:r>
              <w:rPr>
                <w:rFonts w:cs="宋体" w:hint="eastAsia"/>
                <w:kern w:val="0"/>
                <w:sz w:val="24"/>
              </w:rPr>
              <w:t>对投标人提供的具体服务方案进行评审：</w:t>
            </w:r>
          </w:p>
          <w:p w:rsidR="00B921DF" w:rsidRDefault="00596BCB">
            <w:pPr>
              <w:rPr>
                <w:rFonts w:cs="宋体"/>
                <w:kern w:val="0"/>
                <w:sz w:val="24"/>
              </w:rPr>
            </w:pPr>
            <w:r>
              <w:rPr>
                <w:rFonts w:cs="宋体" w:hint="eastAsia"/>
                <w:kern w:val="0"/>
                <w:sz w:val="24"/>
              </w:rPr>
              <w:t>（</w:t>
            </w:r>
            <w:r>
              <w:rPr>
                <w:rFonts w:cs="宋体" w:hint="eastAsia"/>
                <w:kern w:val="0"/>
                <w:sz w:val="24"/>
              </w:rPr>
              <w:t>1</w:t>
            </w:r>
            <w:r>
              <w:rPr>
                <w:rFonts w:cs="宋体" w:hint="eastAsia"/>
                <w:kern w:val="0"/>
                <w:sz w:val="24"/>
              </w:rPr>
              <w:t>）方案详细、思路清晰、可操作性强、合理可行的得</w:t>
            </w:r>
            <w:r>
              <w:rPr>
                <w:rFonts w:cs="宋体" w:hint="eastAsia"/>
                <w:kern w:val="0"/>
                <w:sz w:val="24"/>
              </w:rPr>
              <w:t xml:space="preserve">8-6 </w:t>
            </w:r>
            <w:r>
              <w:rPr>
                <w:rFonts w:cs="宋体" w:hint="eastAsia"/>
                <w:kern w:val="0"/>
                <w:sz w:val="24"/>
              </w:rPr>
              <w:t>分；</w:t>
            </w:r>
          </w:p>
          <w:p w:rsidR="00B921DF" w:rsidRDefault="00596BCB">
            <w:pPr>
              <w:rPr>
                <w:rFonts w:cs="宋体"/>
                <w:kern w:val="0"/>
                <w:sz w:val="24"/>
              </w:rPr>
            </w:pPr>
            <w:r>
              <w:rPr>
                <w:rFonts w:cs="宋体" w:hint="eastAsia"/>
                <w:kern w:val="0"/>
                <w:sz w:val="24"/>
              </w:rPr>
              <w:t>（</w:t>
            </w:r>
            <w:r>
              <w:rPr>
                <w:rFonts w:cs="宋体" w:hint="eastAsia"/>
                <w:kern w:val="0"/>
                <w:sz w:val="24"/>
              </w:rPr>
              <w:t>2</w:t>
            </w:r>
            <w:r>
              <w:rPr>
                <w:rFonts w:cs="宋体" w:hint="eastAsia"/>
                <w:kern w:val="0"/>
                <w:sz w:val="24"/>
              </w:rPr>
              <w:t>）方案较详细、思路较清晰、可操作性较强、较合理可行的得</w:t>
            </w:r>
            <w:r>
              <w:rPr>
                <w:rFonts w:cs="宋体" w:hint="eastAsia"/>
                <w:kern w:val="0"/>
                <w:sz w:val="24"/>
              </w:rPr>
              <w:t xml:space="preserve"> 5-3</w:t>
            </w:r>
            <w:r>
              <w:rPr>
                <w:rFonts w:cs="宋体" w:hint="eastAsia"/>
                <w:kern w:val="0"/>
                <w:sz w:val="24"/>
              </w:rPr>
              <w:t>分；</w:t>
            </w:r>
          </w:p>
          <w:p w:rsidR="00B921DF" w:rsidRDefault="00596BCB">
            <w:pPr>
              <w:rPr>
                <w:rFonts w:cs="宋体"/>
                <w:kern w:val="0"/>
                <w:sz w:val="24"/>
              </w:rPr>
            </w:pPr>
            <w:r>
              <w:rPr>
                <w:rFonts w:cs="宋体" w:hint="eastAsia"/>
                <w:kern w:val="0"/>
                <w:sz w:val="24"/>
              </w:rPr>
              <w:lastRenderedPageBreak/>
              <w:t>（</w:t>
            </w:r>
            <w:r>
              <w:rPr>
                <w:rFonts w:cs="宋体" w:hint="eastAsia"/>
                <w:kern w:val="0"/>
                <w:sz w:val="24"/>
              </w:rPr>
              <w:t>3</w:t>
            </w:r>
            <w:r>
              <w:rPr>
                <w:rFonts w:cs="宋体" w:hint="eastAsia"/>
                <w:kern w:val="0"/>
                <w:sz w:val="24"/>
              </w:rPr>
              <w:t>）方案不完善、思路不清晰、可操作性不强、不够合理可行的得</w:t>
            </w:r>
            <w:r>
              <w:rPr>
                <w:rFonts w:cs="宋体" w:hint="eastAsia"/>
                <w:kern w:val="0"/>
                <w:sz w:val="24"/>
              </w:rPr>
              <w:t>2-1</w:t>
            </w:r>
            <w:r>
              <w:rPr>
                <w:rFonts w:cs="宋体" w:hint="eastAsia"/>
                <w:kern w:val="0"/>
                <w:sz w:val="24"/>
              </w:rPr>
              <w:t>分；</w:t>
            </w:r>
          </w:p>
          <w:p w:rsidR="00B921DF" w:rsidRDefault="00596BCB">
            <w:pPr>
              <w:rPr>
                <w:rFonts w:cs="宋体"/>
                <w:kern w:val="0"/>
                <w:sz w:val="24"/>
              </w:rPr>
            </w:pPr>
            <w:r>
              <w:rPr>
                <w:rFonts w:cs="宋体" w:hint="eastAsia"/>
                <w:kern w:val="0"/>
                <w:sz w:val="24"/>
              </w:rPr>
              <w:t>（</w:t>
            </w:r>
            <w:r>
              <w:rPr>
                <w:rFonts w:cs="宋体" w:hint="eastAsia"/>
                <w:kern w:val="0"/>
                <w:sz w:val="24"/>
              </w:rPr>
              <w:t>4</w:t>
            </w:r>
            <w:r>
              <w:rPr>
                <w:rFonts w:cs="宋体" w:hint="eastAsia"/>
                <w:kern w:val="0"/>
                <w:sz w:val="24"/>
              </w:rPr>
              <w:t>）没有不得分。</w:t>
            </w:r>
          </w:p>
        </w:tc>
        <w:tc>
          <w:tcPr>
            <w:tcW w:w="544" w:type="pct"/>
            <w:tcBorders>
              <w:top w:val="outset" w:sz="6" w:space="0" w:color="auto"/>
              <w:left w:val="outset" w:sz="6" w:space="0" w:color="auto"/>
              <w:bottom w:val="outset" w:sz="6" w:space="0" w:color="auto"/>
              <w:right w:val="outset" w:sz="6" w:space="0" w:color="auto"/>
            </w:tcBorders>
            <w:vAlign w:val="center"/>
          </w:tcPr>
          <w:p w:rsidR="00B921DF" w:rsidRDefault="00596BCB">
            <w:pPr>
              <w:jc w:val="center"/>
              <w:rPr>
                <w:rFonts w:cs="宋体"/>
                <w:kern w:val="0"/>
                <w:sz w:val="24"/>
              </w:rPr>
            </w:pPr>
            <w:r>
              <w:rPr>
                <w:rFonts w:cs="宋体" w:hint="eastAsia"/>
                <w:kern w:val="0"/>
                <w:sz w:val="24"/>
              </w:rPr>
              <w:lastRenderedPageBreak/>
              <w:t>8</w:t>
            </w:r>
          </w:p>
        </w:tc>
      </w:tr>
      <w:tr w:rsidR="00B921DF">
        <w:tc>
          <w:tcPr>
            <w:tcW w:w="700" w:type="pct"/>
            <w:vMerge/>
            <w:tcBorders>
              <w:top w:val="outset" w:sz="6" w:space="0" w:color="auto"/>
              <w:left w:val="outset" w:sz="6" w:space="0" w:color="auto"/>
              <w:bottom w:val="outset" w:sz="6" w:space="0" w:color="auto"/>
              <w:right w:val="outset" w:sz="6" w:space="0" w:color="auto"/>
            </w:tcBorders>
            <w:vAlign w:val="center"/>
          </w:tcPr>
          <w:p w:rsidR="00B921DF" w:rsidRDefault="00B921DF">
            <w:pPr>
              <w:rPr>
                <w:rFonts w:cs="宋体"/>
                <w:kern w:val="0"/>
                <w:sz w:val="24"/>
              </w:rPr>
            </w:pPr>
          </w:p>
        </w:tc>
        <w:tc>
          <w:tcPr>
            <w:tcW w:w="883" w:type="pct"/>
            <w:vMerge/>
            <w:tcBorders>
              <w:left w:val="outset" w:sz="6" w:space="0" w:color="auto"/>
              <w:right w:val="outset" w:sz="6" w:space="0" w:color="auto"/>
            </w:tcBorders>
            <w:vAlign w:val="center"/>
          </w:tcPr>
          <w:p w:rsidR="00B921DF" w:rsidRDefault="00B921DF">
            <w:pPr>
              <w:pStyle w:val="afff7"/>
              <w:ind w:firstLine="0"/>
              <w:jc w:val="center"/>
              <w:rPr>
                <w:rFonts w:cs="宋体"/>
                <w:kern w:val="0"/>
                <w:sz w:val="24"/>
              </w:rPr>
            </w:pPr>
          </w:p>
        </w:tc>
        <w:tc>
          <w:tcPr>
            <w:tcW w:w="2873"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cs="宋体"/>
                <w:kern w:val="0"/>
                <w:sz w:val="24"/>
              </w:rPr>
            </w:pPr>
            <w:r>
              <w:rPr>
                <w:rFonts w:cs="宋体" w:hint="eastAsia"/>
                <w:kern w:val="0"/>
                <w:sz w:val="24"/>
              </w:rPr>
              <w:t>对投标人服务质量及服务进度保障措施进行评审：优秀</w:t>
            </w:r>
            <w:r>
              <w:rPr>
                <w:rFonts w:cs="宋体" w:hint="eastAsia"/>
                <w:kern w:val="0"/>
                <w:sz w:val="24"/>
              </w:rPr>
              <w:t>4-3</w:t>
            </w:r>
            <w:r>
              <w:rPr>
                <w:rFonts w:cs="宋体" w:hint="eastAsia"/>
                <w:kern w:val="0"/>
                <w:sz w:val="24"/>
              </w:rPr>
              <w:t>分，良好</w:t>
            </w:r>
            <w:r>
              <w:rPr>
                <w:rFonts w:cs="宋体" w:hint="eastAsia"/>
                <w:kern w:val="0"/>
                <w:sz w:val="24"/>
              </w:rPr>
              <w:t>2</w:t>
            </w:r>
            <w:r>
              <w:rPr>
                <w:rFonts w:cs="宋体" w:hint="eastAsia"/>
                <w:kern w:val="0"/>
                <w:sz w:val="24"/>
              </w:rPr>
              <w:t>分，一般</w:t>
            </w:r>
            <w:r>
              <w:rPr>
                <w:rFonts w:cs="宋体" w:hint="eastAsia"/>
                <w:kern w:val="0"/>
                <w:sz w:val="24"/>
              </w:rPr>
              <w:t>1</w:t>
            </w:r>
            <w:r>
              <w:rPr>
                <w:rFonts w:cs="宋体" w:hint="eastAsia"/>
                <w:kern w:val="0"/>
                <w:sz w:val="24"/>
              </w:rPr>
              <w:t>分，没有不得分。</w:t>
            </w:r>
          </w:p>
        </w:tc>
        <w:tc>
          <w:tcPr>
            <w:tcW w:w="544" w:type="pct"/>
            <w:tcBorders>
              <w:top w:val="outset" w:sz="6" w:space="0" w:color="auto"/>
              <w:left w:val="outset" w:sz="6" w:space="0" w:color="auto"/>
              <w:bottom w:val="outset" w:sz="6" w:space="0" w:color="auto"/>
              <w:right w:val="outset" w:sz="6" w:space="0" w:color="auto"/>
            </w:tcBorders>
            <w:vAlign w:val="center"/>
          </w:tcPr>
          <w:p w:rsidR="00B921DF" w:rsidRDefault="00596BCB">
            <w:pPr>
              <w:jc w:val="center"/>
              <w:rPr>
                <w:rFonts w:cs="宋体"/>
                <w:kern w:val="0"/>
                <w:sz w:val="24"/>
              </w:rPr>
            </w:pPr>
            <w:r>
              <w:rPr>
                <w:rFonts w:cs="宋体" w:hint="eastAsia"/>
                <w:kern w:val="0"/>
                <w:sz w:val="24"/>
              </w:rPr>
              <w:t>4</w:t>
            </w:r>
          </w:p>
        </w:tc>
      </w:tr>
      <w:tr w:rsidR="00B921DF">
        <w:tc>
          <w:tcPr>
            <w:tcW w:w="700" w:type="pct"/>
            <w:vMerge/>
            <w:tcBorders>
              <w:top w:val="outset" w:sz="6" w:space="0" w:color="auto"/>
              <w:left w:val="outset" w:sz="6" w:space="0" w:color="auto"/>
              <w:bottom w:val="outset" w:sz="6" w:space="0" w:color="auto"/>
              <w:right w:val="outset" w:sz="6" w:space="0" w:color="auto"/>
            </w:tcBorders>
            <w:vAlign w:val="center"/>
          </w:tcPr>
          <w:p w:rsidR="00B921DF" w:rsidRDefault="00B921DF">
            <w:pPr>
              <w:rPr>
                <w:rFonts w:cs="宋体"/>
                <w:kern w:val="0"/>
                <w:sz w:val="24"/>
              </w:rPr>
            </w:pPr>
          </w:p>
        </w:tc>
        <w:tc>
          <w:tcPr>
            <w:tcW w:w="883" w:type="pct"/>
            <w:vMerge/>
            <w:tcBorders>
              <w:left w:val="outset" w:sz="6" w:space="0" w:color="auto"/>
              <w:bottom w:val="outset" w:sz="6" w:space="0" w:color="auto"/>
              <w:right w:val="outset" w:sz="6" w:space="0" w:color="auto"/>
            </w:tcBorders>
            <w:vAlign w:val="center"/>
          </w:tcPr>
          <w:p w:rsidR="00B921DF" w:rsidRDefault="00B921DF">
            <w:pPr>
              <w:pStyle w:val="afff7"/>
              <w:ind w:firstLine="0"/>
              <w:jc w:val="center"/>
              <w:rPr>
                <w:rFonts w:cs="宋体"/>
                <w:kern w:val="0"/>
                <w:sz w:val="24"/>
              </w:rPr>
            </w:pPr>
          </w:p>
        </w:tc>
        <w:tc>
          <w:tcPr>
            <w:tcW w:w="2873"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cs="宋体"/>
                <w:kern w:val="0"/>
                <w:sz w:val="24"/>
              </w:rPr>
            </w:pPr>
            <w:r>
              <w:rPr>
                <w:rFonts w:cs="宋体" w:hint="eastAsia"/>
                <w:kern w:val="0"/>
                <w:sz w:val="24"/>
              </w:rPr>
              <w:t>对投标人的应急响应措施进行评审：优秀</w:t>
            </w:r>
            <w:r>
              <w:rPr>
                <w:rFonts w:cs="宋体" w:hint="eastAsia"/>
                <w:kern w:val="0"/>
                <w:sz w:val="24"/>
              </w:rPr>
              <w:t>3</w:t>
            </w:r>
            <w:r>
              <w:rPr>
                <w:rFonts w:cs="宋体" w:hint="eastAsia"/>
                <w:kern w:val="0"/>
                <w:sz w:val="24"/>
              </w:rPr>
              <w:t>分，良好</w:t>
            </w:r>
            <w:r>
              <w:rPr>
                <w:rFonts w:cs="宋体" w:hint="eastAsia"/>
                <w:kern w:val="0"/>
                <w:sz w:val="24"/>
              </w:rPr>
              <w:t>2</w:t>
            </w:r>
            <w:r>
              <w:rPr>
                <w:rFonts w:cs="宋体" w:hint="eastAsia"/>
                <w:kern w:val="0"/>
                <w:sz w:val="24"/>
              </w:rPr>
              <w:t>分，一般</w:t>
            </w:r>
            <w:r>
              <w:rPr>
                <w:rFonts w:cs="宋体" w:hint="eastAsia"/>
                <w:kern w:val="0"/>
                <w:sz w:val="24"/>
              </w:rPr>
              <w:t>1</w:t>
            </w:r>
            <w:r>
              <w:rPr>
                <w:rFonts w:cs="宋体" w:hint="eastAsia"/>
                <w:kern w:val="0"/>
                <w:sz w:val="24"/>
              </w:rPr>
              <w:t>分，没有不得分。</w:t>
            </w:r>
          </w:p>
        </w:tc>
        <w:tc>
          <w:tcPr>
            <w:tcW w:w="544" w:type="pct"/>
            <w:tcBorders>
              <w:top w:val="outset" w:sz="6" w:space="0" w:color="auto"/>
              <w:left w:val="outset" w:sz="6" w:space="0" w:color="auto"/>
              <w:bottom w:val="outset" w:sz="6" w:space="0" w:color="auto"/>
              <w:right w:val="outset" w:sz="6" w:space="0" w:color="auto"/>
            </w:tcBorders>
            <w:vAlign w:val="center"/>
          </w:tcPr>
          <w:p w:rsidR="00B921DF" w:rsidRDefault="00596BCB">
            <w:pPr>
              <w:jc w:val="center"/>
              <w:rPr>
                <w:rFonts w:cs="宋体"/>
                <w:kern w:val="0"/>
                <w:sz w:val="24"/>
              </w:rPr>
            </w:pPr>
            <w:r>
              <w:rPr>
                <w:rFonts w:cs="宋体" w:hint="eastAsia"/>
                <w:kern w:val="0"/>
                <w:sz w:val="24"/>
              </w:rPr>
              <w:t>3</w:t>
            </w:r>
          </w:p>
        </w:tc>
      </w:tr>
      <w:tr w:rsidR="00B921DF">
        <w:tc>
          <w:tcPr>
            <w:tcW w:w="700" w:type="pct"/>
            <w:vMerge/>
            <w:tcBorders>
              <w:top w:val="outset" w:sz="6" w:space="0" w:color="auto"/>
              <w:left w:val="outset" w:sz="6" w:space="0" w:color="auto"/>
              <w:bottom w:val="outset" w:sz="6" w:space="0" w:color="auto"/>
              <w:right w:val="outset" w:sz="6" w:space="0" w:color="auto"/>
            </w:tcBorders>
            <w:vAlign w:val="center"/>
          </w:tcPr>
          <w:p w:rsidR="00B921DF" w:rsidRDefault="00B921DF">
            <w:pPr>
              <w:rPr>
                <w:rFonts w:cs="宋体"/>
                <w:kern w:val="0"/>
                <w:sz w:val="24"/>
              </w:rPr>
            </w:pPr>
          </w:p>
        </w:tc>
        <w:tc>
          <w:tcPr>
            <w:tcW w:w="883" w:type="pct"/>
            <w:vMerge w:val="restart"/>
            <w:tcBorders>
              <w:top w:val="outset" w:sz="6" w:space="0" w:color="auto"/>
              <w:left w:val="outset" w:sz="6" w:space="0" w:color="auto"/>
              <w:right w:val="outset" w:sz="6" w:space="0" w:color="auto"/>
            </w:tcBorders>
            <w:vAlign w:val="center"/>
          </w:tcPr>
          <w:p w:rsidR="00B921DF" w:rsidRDefault="00596BCB">
            <w:pPr>
              <w:pStyle w:val="afff7"/>
              <w:ind w:firstLine="0"/>
              <w:jc w:val="center"/>
              <w:rPr>
                <w:rFonts w:cs="宋体"/>
                <w:kern w:val="0"/>
                <w:sz w:val="24"/>
              </w:rPr>
            </w:pPr>
            <w:r>
              <w:rPr>
                <w:rFonts w:cs="宋体" w:hint="eastAsia"/>
                <w:kern w:val="0"/>
                <w:sz w:val="24"/>
              </w:rPr>
              <w:t>人力及其他资</w:t>
            </w:r>
            <w:r>
              <w:rPr>
                <w:rFonts w:cs="宋体" w:hint="eastAsia"/>
                <w:kern w:val="0"/>
                <w:sz w:val="24"/>
              </w:rPr>
              <w:t xml:space="preserve"> </w:t>
            </w:r>
            <w:r>
              <w:rPr>
                <w:rFonts w:cs="宋体" w:hint="eastAsia"/>
                <w:kern w:val="0"/>
                <w:sz w:val="24"/>
              </w:rPr>
              <w:t>源配置</w:t>
            </w:r>
          </w:p>
          <w:p w:rsidR="00B921DF" w:rsidRDefault="00596BCB">
            <w:pPr>
              <w:pStyle w:val="afff7"/>
              <w:ind w:firstLineChars="100" w:firstLine="240"/>
            </w:pPr>
            <w:r>
              <w:rPr>
                <w:rFonts w:cs="宋体" w:hint="eastAsia"/>
                <w:kern w:val="0"/>
                <w:sz w:val="24"/>
              </w:rPr>
              <w:t>（</w:t>
            </w:r>
            <w:r>
              <w:rPr>
                <w:rFonts w:cs="宋体" w:hint="eastAsia"/>
                <w:kern w:val="0"/>
                <w:sz w:val="24"/>
              </w:rPr>
              <w:t>5</w:t>
            </w:r>
            <w:r>
              <w:rPr>
                <w:rFonts w:cs="宋体" w:hint="eastAsia"/>
                <w:kern w:val="0"/>
                <w:sz w:val="24"/>
              </w:rPr>
              <w:t>分）</w:t>
            </w:r>
          </w:p>
        </w:tc>
        <w:tc>
          <w:tcPr>
            <w:tcW w:w="2873"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cs="宋体"/>
                <w:kern w:val="0"/>
                <w:sz w:val="24"/>
              </w:rPr>
            </w:pPr>
            <w:r>
              <w:rPr>
                <w:rFonts w:cs="宋体"/>
                <w:kern w:val="0"/>
                <w:sz w:val="24"/>
              </w:rPr>
              <w:t>根据项目合伙人近</w:t>
            </w:r>
            <w:r>
              <w:rPr>
                <w:rFonts w:cs="宋体"/>
                <w:kern w:val="0"/>
                <w:sz w:val="24"/>
              </w:rPr>
              <w:t>3</w:t>
            </w:r>
            <w:r>
              <w:rPr>
                <w:rFonts w:cs="宋体"/>
                <w:kern w:val="0"/>
                <w:sz w:val="24"/>
              </w:rPr>
              <w:t>年负责国内上市公司年度财务报表审计业绩情况打分：</w:t>
            </w:r>
            <w:r>
              <w:rPr>
                <w:rFonts w:cs="宋体"/>
                <w:kern w:val="0"/>
                <w:sz w:val="24"/>
              </w:rPr>
              <w:br/>
            </w:r>
            <w:r>
              <w:rPr>
                <w:rFonts w:cs="宋体"/>
                <w:kern w:val="0"/>
                <w:sz w:val="24"/>
              </w:rPr>
              <w:t>（</w:t>
            </w:r>
            <w:r>
              <w:rPr>
                <w:rFonts w:cs="宋体"/>
                <w:kern w:val="0"/>
                <w:sz w:val="24"/>
              </w:rPr>
              <w:t>1</w:t>
            </w:r>
            <w:r>
              <w:rPr>
                <w:rFonts w:cs="宋体"/>
                <w:kern w:val="0"/>
                <w:sz w:val="24"/>
              </w:rPr>
              <w:t>）具备</w:t>
            </w:r>
            <w:r>
              <w:rPr>
                <w:rFonts w:cs="宋体"/>
                <w:kern w:val="0"/>
                <w:sz w:val="24"/>
              </w:rPr>
              <w:t>1</w:t>
            </w:r>
            <w:r>
              <w:rPr>
                <w:rFonts w:cs="宋体"/>
                <w:kern w:val="0"/>
                <w:sz w:val="24"/>
              </w:rPr>
              <w:t>家总资产</w:t>
            </w:r>
            <w:r>
              <w:rPr>
                <w:rFonts w:cs="宋体"/>
                <w:kern w:val="0"/>
                <w:sz w:val="24"/>
              </w:rPr>
              <w:t>10</w:t>
            </w:r>
            <w:r>
              <w:rPr>
                <w:rFonts w:cs="宋体"/>
                <w:kern w:val="0"/>
                <w:sz w:val="24"/>
              </w:rPr>
              <w:t>亿（含）</w:t>
            </w:r>
            <w:r>
              <w:rPr>
                <w:rFonts w:cs="宋体"/>
                <w:kern w:val="0"/>
                <w:sz w:val="24"/>
              </w:rPr>
              <w:t>-50</w:t>
            </w:r>
            <w:r>
              <w:rPr>
                <w:rFonts w:cs="宋体"/>
                <w:kern w:val="0"/>
                <w:sz w:val="24"/>
              </w:rPr>
              <w:t>亿的国内上市公司审计业绩，得</w:t>
            </w:r>
            <w:r>
              <w:rPr>
                <w:rFonts w:cs="宋体"/>
                <w:kern w:val="0"/>
                <w:sz w:val="24"/>
              </w:rPr>
              <w:t>1</w:t>
            </w:r>
            <w:r>
              <w:rPr>
                <w:rFonts w:cs="宋体"/>
                <w:kern w:val="0"/>
                <w:sz w:val="24"/>
              </w:rPr>
              <w:t>分；</w:t>
            </w:r>
            <w:r>
              <w:rPr>
                <w:rFonts w:cs="宋体"/>
                <w:kern w:val="0"/>
                <w:sz w:val="24"/>
              </w:rPr>
              <w:br/>
            </w:r>
            <w:r>
              <w:rPr>
                <w:rFonts w:cs="宋体"/>
                <w:kern w:val="0"/>
                <w:sz w:val="24"/>
              </w:rPr>
              <w:t>（</w:t>
            </w:r>
            <w:r>
              <w:rPr>
                <w:rFonts w:cs="宋体"/>
                <w:kern w:val="0"/>
                <w:sz w:val="24"/>
              </w:rPr>
              <w:t>2</w:t>
            </w:r>
            <w:r>
              <w:rPr>
                <w:rFonts w:cs="宋体"/>
                <w:kern w:val="0"/>
                <w:sz w:val="24"/>
              </w:rPr>
              <w:t>）具备</w:t>
            </w:r>
            <w:r>
              <w:rPr>
                <w:rFonts w:cs="宋体"/>
                <w:kern w:val="0"/>
                <w:sz w:val="24"/>
              </w:rPr>
              <w:t>1</w:t>
            </w:r>
            <w:r>
              <w:rPr>
                <w:rFonts w:cs="宋体"/>
                <w:kern w:val="0"/>
                <w:sz w:val="24"/>
              </w:rPr>
              <w:t>家总资产</w:t>
            </w:r>
            <w:r>
              <w:rPr>
                <w:rFonts w:cs="宋体"/>
                <w:kern w:val="0"/>
                <w:sz w:val="24"/>
              </w:rPr>
              <w:t>50</w:t>
            </w:r>
            <w:r>
              <w:rPr>
                <w:rFonts w:cs="宋体"/>
                <w:kern w:val="0"/>
                <w:sz w:val="24"/>
              </w:rPr>
              <w:t>亿（含）</w:t>
            </w:r>
            <w:r>
              <w:rPr>
                <w:rFonts w:cs="宋体"/>
                <w:kern w:val="0"/>
                <w:sz w:val="24"/>
              </w:rPr>
              <w:t>-100</w:t>
            </w:r>
            <w:r>
              <w:rPr>
                <w:rFonts w:cs="宋体"/>
                <w:kern w:val="0"/>
                <w:sz w:val="24"/>
              </w:rPr>
              <w:t>亿的国内上市公司审计业绩，得</w:t>
            </w:r>
            <w:r>
              <w:rPr>
                <w:rFonts w:cs="宋体"/>
                <w:kern w:val="0"/>
                <w:sz w:val="24"/>
              </w:rPr>
              <w:t>2</w:t>
            </w:r>
            <w:r>
              <w:rPr>
                <w:rFonts w:cs="宋体"/>
                <w:kern w:val="0"/>
                <w:sz w:val="24"/>
              </w:rPr>
              <w:t>分；</w:t>
            </w:r>
          </w:p>
        </w:tc>
        <w:tc>
          <w:tcPr>
            <w:tcW w:w="544" w:type="pct"/>
            <w:tcBorders>
              <w:top w:val="outset" w:sz="6" w:space="0" w:color="auto"/>
              <w:left w:val="outset" w:sz="6" w:space="0" w:color="auto"/>
              <w:bottom w:val="outset" w:sz="6" w:space="0" w:color="auto"/>
              <w:right w:val="outset" w:sz="6" w:space="0" w:color="auto"/>
            </w:tcBorders>
            <w:vAlign w:val="center"/>
          </w:tcPr>
          <w:p w:rsidR="00B921DF" w:rsidRDefault="00596BCB">
            <w:pPr>
              <w:jc w:val="center"/>
              <w:rPr>
                <w:rFonts w:cs="宋体"/>
                <w:kern w:val="0"/>
                <w:sz w:val="24"/>
              </w:rPr>
            </w:pPr>
            <w:r>
              <w:rPr>
                <w:rFonts w:cs="宋体" w:hint="eastAsia"/>
                <w:kern w:val="0"/>
                <w:sz w:val="24"/>
              </w:rPr>
              <w:t>2</w:t>
            </w:r>
          </w:p>
        </w:tc>
      </w:tr>
      <w:tr w:rsidR="00B921DF">
        <w:tc>
          <w:tcPr>
            <w:tcW w:w="700" w:type="pct"/>
            <w:vMerge/>
            <w:tcBorders>
              <w:top w:val="outset" w:sz="6" w:space="0" w:color="auto"/>
              <w:left w:val="outset" w:sz="6" w:space="0" w:color="auto"/>
              <w:bottom w:val="outset" w:sz="6" w:space="0" w:color="auto"/>
              <w:right w:val="outset" w:sz="6" w:space="0" w:color="auto"/>
            </w:tcBorders>
            <w:vAlign w:val="center"/>
          </w:tcPr>
          <w:p w:rsidR="00B921DF" w:rsidRDefault="00B921DF">
            <w:pPr>
              <w:rPr>
                <w:rFonts w:cs="宋体"/>
                <w:kern w:val="0"/>
                <w:sz w:val="24"/>
              </w:rPr>
            </w:pPr>
          </w:p>
        </w:tc>
        <w:tc>
          <w:tcPr>
            <w:tcW w:w="883" w:type="pct"/>
            <w:vMerge/>
            <w:tcBorders>
              <w:left w:val="outset" w:sz="6" w:space="0" w:color="auto"/>
              <w:right w:val="outset" w:sz="6" w:space="0" w:color="auto"/>
            </w:tcBorders>
            <w:vAlign w:val="center"/>
          </w:tcPr>
          <w:p w:rsidR="00B921DF" w:rsidRDefault="00B921DF">
            <w:pPr>
              <w:pStyle w:val="afff7"/>
              <w:ind w:firstLineChars="100" w:firstLine="280"/>
            </w:pPr>
          </w:p>
        </w:tc>
        <w:tc>
          <w:tcPr>
            <w:tcW w:w="2873"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cs="宋体"/>
                <w:kern w:val="0"/>
                <w:sz w:val="24"/>
              </w:rPr>
            </w:pPr>
            <w:r>
              <w:rPr>
                <w:rFonts w:cs="宋体"/>
                <w:kern w:val="0"/>
                <w:sz w:val="24"/>
              </w:rPr>
              <w:t>根据</w:t>
            </w:r>
            <w:r>
              <w:rPr>
                <w:rFonts w:cs="宋体" w:hint="eastAsia"/>
                <w:kern w:val="0"/>
                <w:sz w:val="24"/>
              </w:rPr>
              <w:t>项目签字经理</w:t>
            </w:r>
            <w:r>
              <w:rPr>
                <w:rFonts w:cs="宋体"/>
                <w:kern w:val="0"/>
                <w:sz w:val="24"/>
              </w:rPr>
              <w:t>近</w:t>
            </w:r>
            <w:r>
              <w:rPr>
                <w:rFonts w:cs="宋体"/>
                <w:kern w:val="0"/>
                <w:sz w:val="24"/>
              </w:rPr>
              <w:t>3</w:t>
            </w:r>
            <w:r>
              <w:rPr>
                <w:rFonts w:cs="宋体"/>
                <w:kern w:val="0"/>
                <w:sz w:val="24"/>
              </w:rPr>
              <w:t>年负责国内上市公司年度财务报表审计业绩情况打分：</w:t>
            </w:r>
            <w:r>
              <w:rPr>
                <w:rFonts w:cs="宋体"/>
                <w:kern w:val="0"/>
                <w:sz w:val="24"/>
              </w:rPr>
              <w:br/>
            </w:r>
            <w:r>
              <w:rPr>
                <w:rFonts w:cs="宋体"/>
                <w:kern w:val="0"/>
                <w:sz w:val="24"/>
              </w:rPr>
              <w:t>（</w:t>
            </w:r>
            <w:r>
              <w:rPr>
                <w:rFonts w:cs="宋体"/>
                <w:kern w:val="0"/>
                <w:sz w:val="24"/>
              </w:rPr>
              <w:t>1</w:t>
            </w:r>
            <w:r>
              <w:rPr>
                <w:rFonts w:cs="宋体"/>
                <w:kern w:val="0"/>
                <w:sz w:val="24"/>
              </w:rPr>
              <w:t>）具备</w:t>
            </w:r>
            <w:r>
              <w:rPr>
                <w:rFonts w:cs="宋体"/>
                <w:kern w:val="0"/>
                <w:sz w:val="24"/>
              </w:rPr>
              <w:t>1</w:t>
            </w:r>
            <w:r>
              <w:rPr>
                <w:rFonts w:cs="宋体"/>
                <w:kern w:val="0"/>
                <w:sz w:val="24"/>
              </w:rPr>
              <w:t>家总资产</w:t>
            </w:r>
            <w:r>
              <w:rPr>
                <w:rFonts w:cs="宋体"/>
                <w:kern w:val="0"/>
                <w:sz w:val="24"/>
              </w:rPr>
              <w:t>10</w:t>
            </w:r>
            <w:r>
              <w:rPr>
                <w:rFonts w:cs="宋体"/>
                <w:kern w:val="0"/>
                <w:sz w:val="24"/>
              </w:rPr>
              <w:t>亿（含）</w:t>
            </w:r>
            <w:r>
              <w:rPr>
                <w:rFonts w:cs="宋体"/>
                <w:kern w:val="0"/>
                <w:sz w:val="24"/>
              </w:rPr>
              <w:t>-50</w:t>
            </w:r>
            <w:r>
              <w:rPr>
                <w:rFonts w:cs="宋体"/>
                <w:kern w:val="0"/>
                <w:sz w:val="24"/>
              </w:rPr>
              <w:t>亿的国内上市公司审计业绩，得</w:t>
            </w:r>
            <w:r>
              <w:rPr>
                <w:rFonts w:cs="宋体"/>
                <w:kern w:val="0"/>
                <w:sz w:val="24"/>
              </w:rPr>
              <w:t>1</w:t>
            </w:r>
            <w:r>
              <w:rPr>
                <w:rFonts w:cs="宋体"/>
                <w:kern w:val="0"/>
                <w:sz w:val="24"/>
              </w:rPr>
              <w:t>分；</w:t>
            </w:r>
            <w:r>
              <w:rPr>
                <w:rFonts w:cs="宋体"/>
                <w:kern w:val="0"/>
                <w:sz w:val="24"/>
              </w:rPr>
              <w:br/>
            </w:r>
            <w:r>
              <w:rPr>
                <w:rFonts w:cs="宋体"/>
                <w:kern w:val="0"/>
                <w:sz w:val="24"/>
              </w:rPr>
              <w:t>（</w:t>
            </w:r>
            <w:r>
              <w:rPr>
                <w:rFonts w:cs="宋体"/>
                <w:kern w:val="0"/>
                <w:sz w:val="24"/>
              </w:rPr>
              <w:t>2</w:t>
            </w:r>
            <w:r>
              <w:rPr>
                <w:rFonts w:cs="宋体"/>
                <w:kern w:val="0"/>
                <w:sz w:val="24"/>
              </w:rPr>
              <w:t>）具备</w:t>
            </w:r>
            <w:r>
              <w:rPr>
                <w:rFonts w:cs="宋体"/>
                <w:kern w:val="0"/>
                <w:sz w:val="24"/>
              </w:rPr>
              <w:t>1</w:t>
            </w:r>
            <w:r>
              <w:rPr>
                <w:rFonts w:cs="宋体"/>
                <w:kern w:val="0"/>
                <w:sz w:val="24"/>
              </w:rPr>
              <w:t>家总资产</w:t>
            </w:r>
            <w:r>
              <w:rPr>
                <w:rFonts w:cs="宋体"/>
                <w:kern w:val="0"/>
                <w:sz w:val="24"/>
              </w:rPr>
              <w:t>50</w:t>
            </w:r>
            <w:r>
              <w:rPr>
                <w:rFonts w:cs="宋体"/>
                <w:kern w:val="0"/>
                <w:sz w:val="24"/>
              </w:rPr>
              <w:t>亿（含）</w:t>
            </w:r>
            <w:r>
              <w:rPr>
                <w:rFonts w:cs="宋体"/>
                <w:kern w:val="0"/>
                <w:sz w:val="24"/>
              </w:rPr>
              <w:t>-100</w:t>
            </w:r>
            <w:r>
              <w:rPr>
                <w:rFonts w:cs="宋体"/>
                <w:kern w:val="0"/>
                <w:sz w:val="24"/>
              </w:rPr>
              <w:t>亿的国内上市公司审计业绩，得</w:t>
            </w:r>
            <w:r>
              <w:rPr>
                <w:rFonts w:cs="宋体"/>
                <w:kern w:val="0"/>
                <w:sz w:val="24"/>
              </w:rPr>
              <w:t>2</w:t>
            </w:r>
            <w:r>
              <w:rPr>
                <w:rFonts w:cs="宋体"/>
                <w:kern w:val="0"/>
                <w:sz w:val="24"/>
              </w:rPr>
              <w:t>分；</w:t>
            </w:r>
          </w:p>
          <w:p w:rsidR="00B921DF" w:rsidRDefault="00596BCB">
            <w:pPr>
              <w:rPr>
                <w:rFonts w:cs="宋体"/>
                <w:kern w:val="0"/>
                <w:sz w:val="24"/>
              </w:rPr>
            </w:pPr>
            <w:r>
              <w:rPr>
                <w:rFonts w:cs="宋体"/>
                <w:kern w:val="0"/>
                <w:sz w:val="24"/>
              </w:rPr>
              <w:t>注：</w:t>
            </w:r>
            <w:r>
              <w:rPr>
                <w:rFonts w:cs="宋体"/>
                <w:kern w:val="0"/>
                <w:sz w:val="24"/>
              </w:rPr>
              <w:t>1.</w:t>
            </w:r>
            <w:r>
              <w:rPr>
                <w:rFonts w:cs="宋体"/>
                <w:kern w:val="0"/>
                <w:sz w:val="24"/>
              </w:rPr>
              <w:t>项目合伙人和</w:t>
            </w:r>
            <w:r>
              <w:rPr>
                <w:rFonts w:cs="宋体" w:hint="eastAsia"/>
                <w:kern w:val="0"/>
                <w:sz w:val="24"/>
              </w:rPr>
              <w:t>项目签字经理</w:t>
            </w:r>
            <w:r>
              <w:rPr>
                <w:rFonts w:cs="宋体"/>
                <w:kern w:val="0"/>
                <w:sz w:val="24"/>
              </w:rPr>
              <w:t>的业绩证明材料具体要求同</w:t>
            </w:r>
            <w:r>
              <w:rPr>
                <w:rFonts w:cs="宋体"/>
                <w:kern w:val="0"/>
                <w:sz w:val="24"/>
              </w:rPr>
              <w:t xml:space="preserve"> “</w:t>
            </w:r>
            <w:r>
              <w:rPr>
                <w:rFonts w:cs="宋体"/>
                <w:kern w:val="0"/>
                <w:sz w:val="24"/>
              </w:rPr>
              <w:t>招标公告</w:t>
            </w:r>
            <w:r>
              <w:rPr>
                <w:rFonts w:cs="宋体"/>
                <w:kern w:val="0"/>
                <w:sz w:val="24"/>
              </w:rPr>
              <w:t>”</w:t>
            </w:r>
            <w:r>
              <w:rPr>
                <w:rFonts w:cs="宋体"/>
                <w:kern w:val="0"/>
                <w:sz w:val="24"/>
              </w:rPr>
              <w:t>中第</w:t>
            </w:r>
            <w:r>
              <w:rPr>
                <w:rFonts w:cs="宋体"/>
                <w:kern w:val="0"/>
                <w:sz w:val="24"/>
              </w:rPr>
              <w:t>3</w:t>
            </w:r>
            <w:r>
              <w:rPr>
                <w:rFonts w:cs="宋体"/>
                <w:kern w:val="0"/>
                <w:sz w:val="24"/>
              </w:rPr>
              <w:t>点之</w:t>
            </w:r>
            <w:r>
              <w:rPr>
                <w:rFonts w:cs="宋体"/>
                <w:kern w:val="0"/>
                <w:sz w:val="24"/>
              </w:rPr>
              <w:t>“</w:t>
            </w:r>
            <w:r>
              <w:rPr>
                <w:rFonts w:cs="宋体"/>
                <w:kern w:val="0"/>
                <w:sz w:val="24"/>
              </w:rPr>
              <w:t>资格审查条件</w:t>
            </w:r>
            <w:r>
              <w:rPr>
                <w:rFonts w:cs="宋体"/>
                <w:kern w:val="0"/>
                <w:sz w:val="24"/>
              </w:rPr>
              <w:t>(4)</w:t>
            </w:r>
            <w:r>
              <w:rPr>
                <w:rFonts w:cs="宋体"/>
                <w:kern w:val="0"/>
                <w:sz w:val="24"/>
              </w:rPr>
              <w:t>：项目主要人员最低要求</w:t>
            </w:r>
            <w:r>
              <w:rPr>
                <w:rFonts w:cs="宋体"/>
                <w:kern w:val="0"/>
                <w:sz w:val="24"/>
              </w:rPr>
              <w:t>”</w:t>
            </w:r>
            <w:r>
              <w:rPr>
                <w:rFonts w:cs="宋体"/>
                <w:kern w:val="0"/>
                <w:sz w:val="24"/>
              </w:rPr>
              <w:t>。</w:t>
            </w:r>
          </w:p>
        </w:tc>
        <w:tc>
          <w:tcPr>
            <w:tcW w:w="544" w:type="pct"/>
            <w:tcBorders>
              <w:top w:val="outset" w:sz="6" w:space="0" w:color="auto"/>
              <w:left w:val="outset" w:sz="6" w:space="0" w:color="auto"/>
              <w:bottom w:val="outset" w:sz="6" w:space="0" w:color="auto"/>
              <w:right w:val="outset" w:sz="6" w:space="0" w:color="auto"/>
            </w:tcBorders>
            <w:vAlign w:val="center"/>
          </w:tcPr>
          <w:p w:rsidR="00B921DF" w:rsidRDefault="00596BCB">
            <w:pPr>
              <w:jc w:val="center"/>
              <w:rPr>
                <w:rFonts w:cs="宋体"/>
                <w:kern w:val="0"/>
                <w:sz w:val="24"/>
              </w:rPr>
            </w:pPr>
            <w:r>
              <w:rPr>
                <w:rFonts w:cs="宋体" w:hint="eastAsia"/>
                <w:kern w:val="0"/>
                <w:sz w:val="24"/>
              </w:rPr>
              <w:t>2</w:t>
            </w:r>
          </w:p>
        </w:tc>
      </w:tr>
      <w:tr w:rsidR="00B921DF">
        <w:tc>
          <w:tcPr>
            <w:tcW w:w="700" w:type="pct"/>
            <w:vMerge/>
            <w:tcBorders>
              <w:top w:val="outset" w:sz="6" w:space="0" w:color="auto"/>
              <w:left w:val="outset" w:sz="6" w:space="0" w:color="auto"/>
              <w:bottom w:val="outset" w:sz="6" w:space="0" w:color="auto"/>
              <w:right w:val="outset" w:sz="6" w:space="0" w:color="auto"/>
            </w:tcBorders>
            <w:vAlign w:val="center"/>
          </w:tcPr>
          <w:p w:rsidR="00B921DF" w:rsidRDefault="00B921DF">
            <w:pPr>
              <w:rPr>
                <w:rFonts w:cs="宋体"/>
                <w:kern w:val="0"/>
                <w:sz w:val="24"/>
              </w:rPr>
            </w:pPr>
          </w:p>
        </w:tc>
        <w:tc>
          <w:tcPr>
            <w:tcW w:w="883" w:type="pct"/>
            <w:vMerge/>
            <w:tcBorders>
              <w:left w:val="outset" w:sz="6" w:space="0" w:color="auto"/>
              <w:bottom w:val="outset" w:sz="6" w:space="0" w:color="auto"/>
              <w:right w:val="outset" w:sz="6" w:space="0" w:color="auto"/>
            </w:tcBorders>
            <w:vAlign w:val="center"/>
          </w:tcPr>
          <w:p w:rsidR="00B921DF" w:rsidRDefault="00B921DF">
            <w:pPr>
              <w:pStyle w:val="afff7"/>
              <w:ind w:firstLineChars="100" w:firstLine="280"/>
            </w:pPr>
          </w:p>
        </w:tc>
        <w:tc>
          <w:tcPr>
            <w:tcW w:w="2873"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cs="宋体"/>
                <w:kern w:val="0"/>
                <w:sz w:val="24"/>
              </w:rPr>
            </w:pPr>
            <w:r>
              <w:rPr>
                <w:rFonts w:cs="宋体" w:hint="eastAsia"/>
                <w:kern w:val="0"/>
                <w:sz w:val="24"/>
              </w:rPr>
              <w:t>项目团队其他成员中具有中国注册会计师执业资格（必须在投标单位注册）达到</w:t>
            </w:r>
            <w:r>
              <w:rPr>
                <w:rFonts w:cs="宋体" w:hint="eastAsia"/>
                <w:kern w:val="0"/>
                <w:sz w:val="24"/>
              </w:rPr>
              <w:t>1</w:t>
            </w:r>
            <w:r>
              <w:rPr>
                <w:rFonts w:cs="宋体" w:hint="eastAsia"/>
                <w:kern w:val="0"/>
                <w:sz w:val="24"/>
              </w:rPr>
              <w:t>人，得</w:t>
            </w:r>
            <w:r>
              <w:rPr>
                <w:rFonts w:cs="宋体" w:hint="eastAsia"/>
                <w:kern w:val="0"/>
                <w:sz w:val="24"/>
              </w:rPr>
              <w:t>1</w:t>
            </w:r>
            <w:r>
              <w:rPr>
                <w:rFonts w:cs="宋体" w:hint="eastAsia"/>
                <w:kern w:val="0"/>
                <w:sz w:val="24"/>
              </w:rPr>
              <w:t>分。</w:t>
            </w:r>
          </w:p>
          <w:p w:rsidR="00B921DF" w:rsidRDefault="00596BCB">
            <w:pPr>
              <w:rPr>
                <w:rFonts w:cs="宋体"/>
                <w:kern w:val="0"/>
                <w:sz w:val="24"/>
              </w:rPr>
            </w:pPr>
            <w:r>
              <w:rPr>
                <w:rFonts w:cs="宋体" w:hint="eastAsia"/>
                <w:kern w:val="0"/>
                <w:sz w:val="24"/>
              </w:rPr>
              <w:t>注：应提供执业证书。</w:t>
            </w:r>
          </w:p>
        </w:tc>
        <w:tc>
          <w:tcPr>
            <w:tcW w:w="544" w:type="pct"/>
            <w:tcBorders>
              <w:top w:val="outset" w:sz="6" w:space="0" w:color="auto"/>
              <w:left w:val="outset" w:sz="6" w:space="0" w:color="auto"/>
              <w:bottom w:val="outset" w:sz="6" w:space="0" w:color="auto"/>
              <w:right w:val="outset" w:sz="6" w:space="0" w:color="auto"/>
            </w:tcBorders>
            <w:vAlign w:val="center"/>
          </w:tcPr>
          <w:p w:rsidR="00B921DF" w:rsidRDefault="00596BCB">
            <w:pPr>
              <w:jc w:val="center"/>
              <w:rPr>
                <w:rFonts w:cs="宋体"/>
                <w:kern w:val="0"/>
                <w:sz w:val="24"/>
              </w:rPr>
            </w:pPr>
            <w:r>
              <w:rPr>
                <w:rFonts w:cs="宋体" w:hint="eastAsia"/>
                <w:kern w:val="0"/>
                <w:sz w:val="24"/>
              </w:rPr>
              <w:t>1</w:t>
            </w:r>
          </w:p>
        </w:tc>
      </w:tr>
      <w:tr w:rsidR="00B921DF">
        <w:tc>
          <w:tcPr>
            <w:tcW w:w="700" w:type="pct"/>
            <w:vMerge/>
            <w:tcBorders>
              <w:top w:val="outset" w:sz="6" w:space="0" w:color="auto"/>
              <w:left w:val="outset" w:sz="6" w:space="0" w:color="auto"/>
              <w:bottom w:val="outset" w:sz="6" w:space="0" w:color="auto"/>
              <w:right w:val="outset" w:sz="6" w:space="0" w:color="auto"/>
            </w:tcBorders>
            <w:vAlign w:val="center"/>
          </w:tcPr>
          <w:p w:rsidR="00B921DF" w:rsidRDefault="00B921DF">
            <w:pPr>
              <w:rPr>
                <w:rFonts w:cs="宋体"/>
                <w:kern w:val="0"/>
                <w:sz w:val="24"/>
              </w:rPr>
            </w:pPr>
          </w:p>
        </w:tc>
        <w:tc>
          <w:tcPr>
            <w:tcW w:w="883"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cs="宋体"/>
                <w:kern w:val="0"/>
                <w:sz w:val="24"/>
              </w:rPr>
            </w:pPr>
            <w:r>
              <w:rPr>
                <w:rFonts w:cs="宋体"/>
                <w:kern w:val="0"/>
                <w:sz w:val="24"/>
              </w:rPr>
              <w:t>信息安全管理</w:t>
            </w:r>
          </w:p>
          <w:p w:rsidR="00B921DF" w:rsidRDefault="00596BCB">
            <w:pPr>
              <w:pStyle w:val="afff7"/>
              <w:ind w:firstLine="0"/>
              <w:jc w:val="center"/>
            </w:pPr>
            <w:r>
              <w:rPr>
                <w:rFonts w:cs="宋体" w:hint="eastAsia"/>
                <w:kern w:val="0"/>
                <w:sz w:val="24"/>
              </w:rPr>
              <w:t>（</w:t>
            </w:r>
            <w:r>
              <w:rPr>
                <w:rFonts w:cs="宋体" w:hint="eastAsia"/>
                <w:kern w:val="0"/>
                <w:sz w:val="24"/>
              </w:rPr>
              <w:t>3</w:t>
            </w:r>
            <w:r>
              <w:rPr>
                <w:rFonts w:cs="宋体" w:hint="eastAsia"/>
                <w:kern w:val="0"/>
                <w:sz w:val="24"/>
              </w:rPr>
              <w:t>分）</w:t>
            </w:r>
          </w:p>
        </w:tc>
        <w:tc>
          <w:tcPr>
            <w:tcW w:w="2873"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cs="宋体"/>
                <w:kern w:val="0"/>
                <w:sz w:val="24"/>
              </w:rPr>
            </w:pPr>
            <w:r>
              <w:rPr>
                <w:rFonts w:cs="宋体" w:hint="eastAsia"/>
                <w:kern w:val="0"/>
                <w:sz w:val="24"/>
              </w:rPr>
              <w:t>根据投标人建立的数据、信息安全管理制度情况进行评审：</w:t>
            </w:r>
          </w:p>
          <w:p w:rsidR="00B921DF" w:rsidRDefault="00596BCB">
            <w:pPr>
              <w:numPr>
                <w:ilvl w:val="0"/>
                <w:numId w:val="15"/>
              </w:numPr>
              <w:rPr>
                <w:rFonts w:cs="宋体"/>
                <w:kern w:val="0"/>
                <w:sz w:val="24"/>
              </w:rPr>
            </w:pPr>
            <w:r>
              <w:rPr>
                <w:rFonts w:cs="宋体" w:hint="eastAsia"/>
                <w:kern w:val="0"/>
                <w:sz w:val="24"/>
              </w:rPr>
              <w:t>信息安全管理措施得当切实可行、可操作性强，得</w:t>
            </w:r>
            <w:r>
              <w:rPr>
                <w:rFonts w:cs="宋体" w:hint="eastAsia"/>
                <w:kern w:val="0"/>
                <w:sz w:val="24"/>
              </w:rPr>
              <w:t xml:space="preserve">3-2 </w:t>
            </w:r>
            <w:r>
              <w:rPr>
                <w:rFonts w:cs="宋体" w:hint="eastAsia"/>
                <w:kern w:val="0"/>
                <w:sz w:val="24"/>
              </w:rPr>
              <w:t>分</w:t>
            </w:r>
            <w:r>
              <w:rPr>
                <w:rFonts w:cs="宋体" w:hint="eastAsia"/>
                <w:kern w:val="0"/>
                <w:sz w:val="24"/>
              </w:rPr>
              <w:t xml:space="preserve"> </w:t>
            </w:r>
            <w:r>
              <w:rPr>
                <w:rFonts w:cs="宋体" w:hint="eastAsia"/>
                <w:kern w:val="0"/>
                <w:sz w:val="24"/>
              </w:rPr>
              <w:t>；</w:t>
            </w:r>
            <w:r>
              <w:rPr>
                <w:rFonts w:cs="宋体" w:hint="eastAsia"/>
                <w:kern w:val="0"/>
                <w:sz w:val="24"/>
              </w:rPr>
              <w:t xml:space="preserve"> </w:t>
            </w:r>
          </w:p>
          <w:p w:rsidR="00B921DF" w:rsidRDefault="00596BCB">
            <w:pPr>
              <w:rPr>
                <w:rFonts w:cs="宋体"/>
                <w:kern w:val="0"/>
                <w:sz w:val="24"/>
              </w:rPr>
            </w:pPr>
            <w:r>
              <w:rPr>
                <w:rFonts w:cs="宋体" w:hint="eastAsia"/>
                <w:kern w:val="0"/>
                <w:sz w:val="24"/>
              </w:rPr>
              <w:t>（</w:t>
            </w:r>
            <w:r>
              <w:rPr>
                <w:rFonts w:cs="宋体" w:hint="eastAsia"/>
                <w:kern w:val="0"/>
                <w:sz w:val="24"/>
              </w:rPr>
              <w:t>2</w:t>
            </w:r>
            <w:r>
              <w:rPr>
                <w:rFonts w:cs="宋体" w:hint="eastAsia"/>
                <w:kern w:val="0"/>
                <w:sz w:val="24"/>
              </w:rPr>
              <w:t>）信息安全管理措施一般、可操作性一般，得</w:t>
            </w:r>
            <w:r>
              <w:rPr>
                <w:rFonts w:cs="宋体" w:hint="eastAsia"/>
                <w:kern w:val="0"/>
                <w:sz w:val="24"/>
              </w:rPr>
              <w:t xml:space="preserve">1 </w:t>
            </w:r>
            <w:r>
              <w:rPr>
                <w:rFonts w:cs="宋体" w:hint="eastAsia"/>
                <w:kern w:val="0"/>
                <w:sz w:val="24"/>
              </w:rPr>
              <w:t>分</w:t>
            </w:r>
            <w:r>
              <w:rPr>
                <w:rFonts w:cs="宋体" w:hint="eastAsia"/>
                <w:kern w:val="0"/>
                <w:sz w:val="24"/>
              </w:rPr>
              <w:t xml:space="preserve"> </w:t>
            </w:r>
            <w:r>
              <w:rPr>
                <w:rFonts w:cs="宋体" w:hint="eastAsia"/>
                <w:kern w:val="0"/>
                <w:sz w:val="24"/>
              </w:rPr>
              <w:t>；</w:t>
            </w:r>
          </w:p>
          <w:p w:rsidR="00B921DF" w:rsidRDefault="00596BCB">
            <w:pPr>
              <w:rPr>
                <w:rFonts w:cs="宋体"/>
                <w:kern w:val="0"/>
                <w:sz w:val="24"/>
              </w:rPr>
            </w:pPr>
            <w:r>
              <w:rPr>
                <w:rFonts w:cs="宋体" w:hint="eastAsia"/>
                <w:kern w:val="0"/>
                <w:sz w:val="24"/>
              </w:rPr>
              <w:t>（</w:t>
            </w:r>
            <w:r>
              <w:rPr>
                <w:rFonts w:cs="宋体" w:hint="eastAsia"/>
                <w:kern w:val="0"/>
                <w:sz w:val="24"/>
              </w:rPr>
              <w:t>3</w:t>
            </w:r>
            <w:r>
              <w:rPr>
                <w:rFonts w:cs="宋体" w:hint="eastAsia"/>
                <w:kern w:val="0"/>
                <w:sz w:val="24"/>
              </w:rPr>
              <w:t>）未提供方案的不得分。</w:t>
            </w:r>
          </w:p>
        </w:tc>
        <w:tc>
          <w:tcPr>
            <w:tcW w:w="544" w:type="pct"/>
            <w:tcBorders>
              <w:top w:val="outset" w:sz="6" w:space="0" w:color="auto"/>
              <w:left w:val="outset" w:sz="6" w:space="0" w:color="auto"/>
              <w:bottom w:val="outset" w:sz="6" w:space="0" w:color="auto"/>
              <w:right w:val="outset" w:sz="6" w:space="0" w:color="auto"/>
            </w:tcBorders>
            <w:vAlign w:val="center"/>
          </w:tcPr>
          <w:p w:rsidR="00B921DF" w:rsidRDefault="00596BCB">
            <w:pPr>
              <w:jc w:val="center"/>
              <w:rPr>
                <w:rFonts w:cs="宋体"/>
                <w:kern w:val="0"/>
                <w:sz w:val="24"/>
              </w:rPr>
            </w:pPr>
            <w:r>
              <w:rPr>
                <w:rFonts w:cs="宋体" w:hint="eastAsia"/>
                <w:kern w:val="0"/>
                <w:sz w:val="24"/>
              </w:rPr>
              <w:t>3</w:t>
            </w:r>
          </w:p>
        </w:tc>
      </w:tr>
      <w:tr w:rsidR="00B921DF">
        <w:tc>
          <w:tcPr>
            <w:tcW w:w="700" w:type="pct"/>
            <w:vMerge/>
            <w:tcBorders>
              <w:top w:val="outset" w:sz="6" w:space="0" w:color="auto"/>
              <w:left w:val="outset" w:sz="6" w:space="0" w:color="auto"/>
              <w:bottom w:val="outset" w:sz="6" w:space="0" w:color="auto"/>
              <w:right w:val="outset" w:sz="6" w:space="0" w:color="auto"/>
            </w:tcBorders>
            <w:vAlign w:val="center"/>
          </w:tcPr>
          <w:p w:rsidR="00B921DF" w:rsidRDefault="00B921DF">
            <w:pPr>
              <w:rPr>
                <w:rFonts w:cs="宋体"/>
                <w:kern w:val="0"/>
                <w:sz w:val="24"/>
              </w:rPr>
            </w:pPr>
          </w:p>
        </w:tc>
        <w:tc>
          <w:tcPr>
            <w:tcW w:w="883" w:type="pct"/>
            <w:vMerge w:val="restart"/>
            <w:tcBorders>
              <w:top w:val="outset" w:sz="6" w:space="0" w:color="auto"/>
              <w:left w:val="outset" w:sz="6" w:space="0" w:color="auto"/>
              <w:right w:val="outset" w:sz="6" w:space="0" w:color="auto"/>
            </w:tcBorders>
            <w:vAlign w:val="center"/>
          </w:tcPr>
          <w:p w:rsidR="00B921DF" w:rsidRDefault="00596BCB">
            <w:pPr>
              <w:rPr>
                <w:rFonts w:cs="宋体"/>
                <w:kern w:val="0"/>
                <w:sz w:val="24"/>
              </w:rPr>
            </w:pPr>
            <w:r>
              <w:rPr>
                <w:rFonts w:cs="宋体"/>
                <w:kern w:val="0"/>
                <w:sz w:val="24"/>
              </w:rPr>
              <w:t>风险承担能力</w:t>
            </w:r>
          </w:p>
          <w:p w:rsidR="00B921DF" w:rsidRDefault="00596BCB">
            <w:pPr>
              <w:pStyle w:val="afff7"/>
              <w:ind w:firstLine="0"/>
              <w:jc w:val="center"/>
            </w:pPr>
            <w:r>
              <w:rPr>
                <w:rFonts w:cs="宋体" w:hint="eastAsia"/>
                <w:kern w:val="0"/>
                <w:sz w:val="24"/>
              </w:rPr>
              <w:t>（</w:t>
            </w:r>
            <w:r>
              <w:rPr>
                <w:rFonts w:cs="宋体" w:hint="eastAsia"/>
                <w:kern w:val="0"/>
                <w:sz w:val="24"/>
              </w:rPr>
              <w:t>2</w:t>
            </w:r>
            <w:r>
              <w:rPr>
                <w:rFonts w:cs="宋体" w:hint="eastAsia"/>
                <w:kern w:val="0"/>
                <w:sz w:val="24"/>
              </w:rPr>
              <w:t>分）</w:t>
            </w:r>
          </w:p>
        </w:tc>
        <w:tc>
          <w:tcPr>
            <w:tcW w:w="2873"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cs="宋体"/>
                <w:kern w:val="0"/>
                <w:sz w:val="24"/>
              </w:rPr>
            </w:pPr>
            <w:r>
              <w:rPr>
                <w:rFonts w:cs="宋体"/>
                <w:kern w:val="0"/>
                <w:sz w:val="24"/>
              </w:rPr>
              <w:t>投标人按规定计提职业风险基金的，得</w:t>
            </w:r>
            <w:r>
              <w:rPr>
                <w:rFonts w:cs="宋体" w:hint="eastAsia"/>
                <w:kern w:val="0"/>
                <w:sz w:val="24"/>
              </w:rPr>
              <w:t>1</w:t>
            </w:r>
            <w:r>
              <w:rPr>
                <w:rFonts w:cs="宋体"/>
                <w:kern w:val="0"/>
                <w:sz w:val="24"/>
              </w:rPr>
              <w:t>分</w:t>
            </w:r>
            <w:r>
              <w:rPr>
                <w:rFonts w:cs="宋体" w:hint="eastAsia"/>
                <w:kern w:val="0"/>
                <w:sz w:val="24"/>
              </w:rPr>
              <w:t>；未按规定计提的，不得分</w:t>
            </w:r>
            <w:r>
              <w:rPr>
                <w:rFonts w:cs="宋体"/>
                <w:kern w:val="0"/>
                <w:sz w:val="24"/>
              </w:rPr>
              <w:t>；</w:t>
            </w:r>
          </w:p>
        </w:tc>
        <w:tc>
          <w:tcPr>
            <w:tcW w:w="544" w:type="pct"/>
            <w:tcBorders>
              <w:top w:val="outset" w:sz="6" w:space="0" w:color="auto"/>
              <w:left w:val="outset" w:sz="6" w:space="0" w:color="auto"/>
              <w:bottom w:val="outset" w:sz="6" w:space="0" w:color="auto"/>
              <w:right w:val="outset" w:sz="6" w:space="0" w:color="auto"/>
            </w:tcBorders>
            <w:vAlign w:val="center"/>
          </w:tcPr>
          <w:p w:rsidR="00B921DF" w:rsidRDefault="00596BCB">
            <w:pPr>
              <w:jc w:val="center"/>
              <w:rPr>
                <w:rFonts w:cs="宋体"/>
                <w:kern w:val="0"/>
                <w:sz w:val="24"/>
              </w:rPr>
            </w:pPr>
            <w:r>
              <w:rPr>
                <w:rFonts w:cs="宋体" w:hint="eastAsia"/>
                <w:kern w:val="0"/>
                <w:sz w:val="24"/>
              </w:rPr>
              <w:t>1</w:t>
            </w:r>
          </w:p>
        </w:tc>
      </w:tr>
      <w:tr w:rsidR="00B921DF">
        <w:tc>
          <w:tcPr>
            <w:tcW w:w="700" w:type="pct"/>
            <w:vMerge/>
            <w:tcBorders>
              <w:top w:val="outset" w:sz="6" w:space="0" w:color="auto"/>
              <w:left w:val="outset" w:sz="6" w:space="0" w:color="auto"/>
              <w:bottom w:val="outset" w:sz="6" w:space="0" w:color="auto"/>
              <w:right w:val="outset" w:sz="6" w:space="0" w:color="auto"/>
            </w:tcBorders>
            <w:vAlign w:val="center"/>
          </w:tcPr>
          <w:p w:rsidR="00B921DF" w:rsidRDefault="00B921DF">
            <w:pPr>
              <w:rPr>
                <w:rFonts w:cs="宋体"/>
                <w:kern w:val="0"/>
                <w:sz w:val="24"/>
              </w:rPr>
            </w:pPr>
          </w:p>
        </w:tc>
        <w:tc>
          <w:tcPr>
            <w:tcW w:w="883" w:type="pct"/>
            <w:vMerge/>
            <w:tcBorders>
              <w:left w:val="outset" w:sz="6" w:space="0" w:color="auto"/>
              <w:bottom w:val="outset" w:sz="6" w:space="0" w:color="auto"/>
              <w:right w:val="outset" w:sz="6" w:space="0" w:color="auto"/>
            </w:tcBorders>
            <w:vAlign w:val="center"/>
          </w:tcPr>
          <w:p w:rsidR="00B921DF" w:rsidRDefault="00B921DF">
            <w:pPr>
              <w:pStyle w:val="afff7"/>
              <w:ind w:firstLine="0"/>
              <w:jc w:val="center"/>
            </w:pPr>
          </w:p>
        </w:tc>
        <w:tc>
          <w:tcPr>
            <w:tcW w:w="2873"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cs="宋体"/>
                <w:kern w:val="0"/>
                <w:sz w:val="24"/>
              </w:rPr>
            </w:pPr>
            <w:r>
              <w:rPr>
                <w:rFonts w:cs="宋体"/>
                <w:kern w:val="0"/>
                <w:sz w:val="24"/>
              </w:rPr>
              <w:t>投标人购买职业责任保险的，得</w:t>
            </w:r>
            <w:r>
              <w:rPr>
                <w:rFonts w:cs="宋体" w:hint="eastAsia"/>
                <w:kern w:val="0"/>
                <w:sz w:val="24"/>
              </w:rPr>
              <w:t>1</w:t>
            </w:r>
            <w:r>
              <w:rPr>
                <w:rFonts w:cs="宋体"/>
                <w:kern w:val="0"/>
                <w:sz w:val="24"/>
              </w:rPr>
              <w:t>分</w:t>
            </w:r>
            <w:r>
              <w:rPr>
                <w:rFonts w:cs="宋体" w:hint="eastAsia"/>
                <w:kern w:val="0"/>
                <w:sz w:val="24"/>
              </w:rPr>
              <w:t>；未购买的不得分。</w:t>
            </w:r>
          </w:p>
        </w:tc>
        <w:tc>
          <w:tcPr>
            <w:tcW w:w="544" w:type="pct"/>
            <w:tcBorders>
              <w:top w:val="outset" w:sz="6" w:space="0" w:color="auto"/>
              <w:left w:val="outset" w:sz="6" w:space="0" w:color="auto"/>
              <w:bottom w:val="outset" w:sz="6" w:space="0" w:color="auto"/>
              <w:right w:val="outset" w:sz="6" w:space="0" w:color="auto"/>
            </w:tcBorders>
            <w:vAlign w:val="center"/>
          </w:tcPr>
          <w:p w:rsidR="00B921DF" w:rsidRDefault="00596BCB">
            <w:pPr>
              <w:jc w:val="center"/>
              <w:rPr>
                <w:rFonts w:cs="宋体"/>
                <w:kern w:val="0"/>
                <w:sz w:val="24"/>
              </w:rPr>
            </w:pPr>
            <w:r>
              <w:rPr>
                <w:rFonts w:cs="宋体" w:hint="eastAsia"/>
                <w:kern w:val="0"/>
                <w:sz w:val="24"/>
              </w:rPr>
              <w:t>1</w:t>
            </w:r>
          </w:p>
        </w:tc>
      </w:tr>
    </w:tbl>
    <w:p w:rsidR="00B921DF" w:rsidRDefault="00596BCB">
      <w:pPr>
        <w:spacing w:line="375" w:lineRule="atLeast"/>
        <w:rPr>
          <w:rFonts w:ascii="宋体" w:hAnsi="宋体" w:cs="宋体"/>
          <w:color w:val="000000"/>
          <w:kern w:val="0"/>
          <w:sz w:val="24"/>
        </w:rPr>
      </w:pPr>
      <w:r>
        <w:rPr>
          <w:rFonts w:ascii="宋体" w:hAnsi="宋体" w:cs="宋体" w:hint="eastAsia"/>
          <w:b/>
          <w:bCs/>
          <w:color w:val="000000"/>
          <w:kern w:val="0"/>
          <w:sz w:val="24"/>
        </w:rPr>
        <w:t>附件三：投标报价评审标准</w:t>
      </w:r>
    </w:p>
    <w:p w:rsidR="00B921DF" w:rsidRDefault="00596BCB">
      <w:pPr>
        <w:numPr>
          <w:ilvl w:val="0"/>
          <w:numId w:val="16"/>
        </w:numPr>
        <w:spacing w:before="100" w:beforeAutospacing="1" w:after="100" w:afterAutospacing="1" w:line="375" w:lineRule="atLeast"/>
        <w:rPr>
          <w:rFonts w:ascii="宋体" w:hAnsi="宋体" w:cs="宋体"/>
          <w:color w:val="000000"/>
          <w:kern w:val="0"/>
          <w:sz w:val="24"/>
        </w:rPr>
      </w:pPr>
      <w:r>
        <w:rPr>
          <w:rFonts w:ascii="宋体" w:hAnsi="宋体" w:cs="宋体" w:hint="eastAsia"/>
          <w:b/>
          <w:bCs/>
          <w:color w:val="000000"/>
          <w:kern w:val="0"/>
          <w:sz w:val="24"/>
        </w:rPr>
        <w:lastRenderedPageBreak/>
        <w:t>评标基准价计算方法</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w:t>
      </w:r>
      <w:r>
        <w:rPr>
          <w:rFonts w:ascii="宋体" w:hAnsi="宋体" w:cs="宋体" w:hint="eastAsia"/>
          <w:color w:val="000000"/>
          <w:kern w:val="0"/>
          <w:sz w:val="24"/>
        </w:rPr>
        <w:t>）评标价的确定：</w:t>
      </w:r>
    </w:p>
    <w:p w:rsidR="00B921DF" w:rsidRDefault="00596BCB">
      <w:pPr>
        <w:spacing w:line="375" w:lineRule="atLeast"/>
        <w:rPr>
          <w:rFonts w:ascii="宋体" w:hAnsi="宋体" w:cs="宋体"/>
          <w:color w:val="000000"/>
          <w:kern w:val="0"/>
          <w:sz w:val="24"/>
        </w:rPr>
      </w:pPr>
      <w:r>
        <w:rPr>
          <w:rFonts w:ascii="宋体" w:hAnsi="宋体" w:cs="宋体" w:hint="eastAsia"/>
          <w:color w:val="000000"/>
          <w:kern w:val="0"/>
          <w:sz w:val="24"/>
        </w:rPr>
        <w:t>评标价＝投标函中大写投标报价</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2</w:t>
      </w:r>
      <w:r>
        <w:rPr>
          <w:rFonts w:ascii="宋体" w:hAnsi="宋体" w:cs="宋体" w:hint="eastAsia"/>
          <w:color w:val="000000"/>
          <w:kern w:val="0"/>
          <w:sz w:val="24"/>
        </w:rPr>
        <w:t>）评标价平均值的计算：</w:t>
      </w:r>
      <w:r>
        <w:rPr>
          <w:rFonts w:ascii="宋体" w:hAnsi="宋体" w:cs="宋体" w:hint="eastAsia"/>
          <w:color w:val="000000"/>
          <w:kern w:val="0"/>
          <w:sz w:val="24"/>
        </w:rPr>
        <w:br/>
      </w:r>
      <w:r>
        <w:rPr>
          <w:rFonts w:ascii="宋体" w:hAnsi="宋体" w:cs="宋体" w:hint="eastAsia"/>
          <w:color w:val="000000"/>
          <w:kern w:val="0"/>
          <w:sz w:val="24"/>
        </w:rPr>
        <w:t>通过初步评审的所有投标人的评标价的算术平均值即为评标价平均值；</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3</w:t>
      </w:r>
      <w:r>
        <w:rPr>
          <w:rFonts w:ascii="宋体" w:hAnsi="宋体" w:cs="宋体" w:hint="eastAsia"/>
          <w:color w:val="000000"/>
          <w:kern w:val="0"/>
          <w:sz w:val="24"/>
        </w:rPr>
        <w:t>）评标基准价的确定：</w:t>
      </w:r>
      <w:r>
        <w:rPr>
          <w:rFonts w:ascii="宋体" w:hAnsi="宋体" w:cs="宋体" w:hint="eastAsia"/>
          <w:color w:val="000000"/>
          <w:kern w:val="0"/>
          <w:sz w:val="24"/>
        </w:rPr>
        <w:br/>
      </w:r>
      <w:r>
        <w:rPr>
          <w:rFonts w:ascii="宋体" w:hAnsi="宋体" w:cs="宋体" w:hint="eastAsia"/>
          <w:color w:val="000000"/>
          <w:kern w:val="0"/>
          <w:sz w:val="24"/>
        </w:rPr>
        <w:t>将评标价平均值直接作为评标基准价。</w:t>
      </w:r>
    </w:p>
    <w:p w:rsidR="00B921DF" w:rsidRDefault="00596BCB">
      <w:pPr>
        <w:numPr>
          <w:ilvl w:val="0"/>
          <w:numId w:val="17"/>
        </w:numPr>
        <w:spacing w:before="100" w:beforeAutospacing="1" w:after="100" w:afterAutospacing="1" w:line="375" w:lineRule="atLeast"/>
        <w:rPr>
          <w:rFonts w:ascii="宋体" w:hAnsi="宋体" w:cs="宋体"/>
          <w:color w:val="000000"/>
          <w:kern w:val="0"/>
          <w:sz w:val="24"/>
        </w:rPr>
      </w:pPr>
      <w:r>
        <w:rPr>
          <w:rFonts w:ascii="宋体" w:hAnsi="宋体" w:cs="宋体" w:hint="eastAsia"/>
          <w:b/>
          <w:bCs/>
          <w:color w:val="000000"/>
          <w:kern w:val="0"/>
          <w:sz w:val="24"/>
        </w:rPr>
        <w:t>投标报价得分</w:t>
      </w:r>
      <w:r>
        <w:rPr>
          <w:rFonts w:ascii="宋体" w:hAnsi="宋体" w:cs="宋体" w:hint="eastAsia"/>
          <w:color w:val="000000"/>
          <w:kern w:val="0"/>
          <w:sz w:val="24"/>
        </w:rPr>
        <w:br/>
      </w:r>
      <w:r>
        <w:rPr>
          <w:rFonts w:ascii="宋体" w:hAnsi="宋体" w:cs="宋体" w:hint="eastAsia"/>
          <w:color w:val="000000"/>
          <w:kern w:val="0"/>
          <w:sz w:val="24"/>
        </w:rPr>
        <w:t>投标报价得分</w:t>
      </w:r>
      <w:r>
        <w:rPr>
          <w:rFonts w:ascii="宋体" w:hAnsi="宋体" w:cs="宋体" w:hint="eastAsia"/>
          <w:color w:val="000000"/>
          <w:kern w:val="0"/>
          <w:sz w:val="24"/>
        </w:rPr>
        <w:t>=</w:t>
      </w:r>
      <w:r>
        <w:rPr>
          <w:rFonts w:ascii="宋体" w:hAnsi="宋体" w:cs="宋体" w:hint="eastAsia"/>
          <w:color w:val="000000"/>
          <w:kern w:val="0"/>
          <w:sz w:val="24"/>
        </w:rPr>
        <w:t>（</w:t>
      </w:r>
      <w:r>
        <w:rPr>
          <w:rFonts w:ascii="宋体" w:hAnsi="宋体" w:cs="宋体" w:hint="eastAsia"/>
          <w:color w:val="000000"/>
          <w:kern w:val="0"/>
          <w:sz w:val="24"/>
        </w:rPr>
        <w:t>1-</w:t>
      </w:r>
      <w:r>
        <w:rPr>
          <w:rFonts w:ascii="宋体" w:hAnsi="宋体" w:cs="宋体" w:hint="eastAsia"/>
          <w:color w:val="000000"/>
          <w:kern w:val="0"/>
          <w:sz w:val="24"/>
        </w:rPr>
        <w:t>∣评标基准价</w:t>
      </w:r>
      <w:r>
        <w:rPr>
          <w:rFonts w:ascii="宋体" w:hAnsi="宋体" w:cs="宋体" w:hint="eastAsia"/>
          <w:color w:val="000000"/>
          <w:kern w:val="0"/>
          <w:sz w:val="24"/>
        </w:rPr>
        <w:t>-</w:t>
      </w:r>
      <w:r>
        <w:rPr>
          <w:rFonts w:ascii="宋体" w:hAnsi="宋体" w:cs="宋体" w:hint="eastAsia"/>
          <w:color w:val="000000"/>
          <w:kern w:val="0"/>
          <w:sz w:val="24"/>
        </w:rPr>
        <w:t>评标价报价∣</w:t>
      </w:r>
      <w:r>
        <w:rPr>
          <w:rFonts w:ascii="宋体" w:hAnsi="宋体" w:cs="宋体" w:hint="eastAsia"/>
          <w:color w:val="000000"/>
          <w:kern w:val="0"/>
          <w:sz w:val="24"/>
        </w:rPr>
        <w:t>/</w:t>
      </w:r>
      <w:r>
        <w:rPr>
          <w:rFonts w:ascii="宋体" w:hAnsi="宋体" w:cs="宋体" w:hint="eastAsia"/>
          <w:color w:val="000000"/>
          <w:kern w:val="0"/>
          <w:sz w:val="24"/>
        </w:rPr>
        <w:t>评标基准价）×投标报价所占权重分值</w:t>
      </w:r>
    </w:p>
    <w:p w:rsidR="00B921DF" w:rsidRDefault="00596BCB">
      <w:pPr>
        <w:numPr>
          <w:ilvl w:val="0"/>
          <w:numId w:val="17"/>
        </w:numPr>
        <w:spacing w:before="100" w:beforeAutospacing="1" w:after="100" w:afterAutospacing="1" w:line="375" w:lineRule="atLeast"/>
        <w:rPr>
          <w:rFonts w:ascii="宋体" w:hAnsi="宋体" w:cs="宋体"/>
          <w:color w:val="000000"/>
          <w:kern w:val="0"/>
          <w:sz w:val="24"/>
        </w:rPr>
      </w:pPr>
      <w:r>
        <w:rPr>
          <w:rFonts w:ascii="宋体" w:hAnsi="宋体" w:cs="宋体" w:hint="eastAsia"/>
          <w:color w:val="000000"/>
          <w:kern w:val="0"/>
          <w:sz w:val="24"/>
        </w:rPr>
        <w:t>其他情形。</w:t>
      </w:r>
    </w:p>
    <w:p w:rsidR="00B921DF" w:rsidRDefault="00596BCB">
      <w:pPr>
        <w:rPr>
          <w:rFonts w:ascii="宋体" w:hAnsi="宋体" w:cs="宋体"/>
          <w:color w:val="000000"/>
          <w:kern w:val="0"/>
          <w:sz w:val="24"/>
        </w:rPr>
      </w:pPr>
      <w:r>
        <w:rPr>
          <w:rFonts w:ascii="宋体" w:hAnsi="宋体" w:cs="宋体" w:hint="eastAsia"/>
          <w:color w:val="000000"/>
          <w:kern w:val="0"/>
          <w:sz w:val="24"/>
        </w:rPr>
        <w:t>注：价格计算以总价进行计算。</w:t>
      </w:r>
    </w:p>
    <w:p w:rsidR="00B921DF" w:rsidRDefault="00596BCB">
      <w:r>
        <w:rPr>
          <w:rFonts w:ascii="微软雅黑" w:eastAsia="微软雅黑" w:hAnsi="微软雅黑" w:cs="宋体" w:hint="eastAsia"/>
          <w:color w:val="000000"/>
          <w:kern w:val="0"/>
          <w:szCs w:val="21"/>
        </w:rPr>
        <w:br/>
      </w:r>
    </w:p>
    <w:p w:rsidR="00B921DF" w:rsidRDefault="00596BCB">
      <w:pPr>
        <w:rPr>
          <w:b/>
          <w:kern w:val="0"/>
          <w:sz w:val="24"/>
        </w:rPr>
      </w:pPr>
      <w:r>
        <w:rPr>
          <w:b/>
          <w:kern w:val="0"/>
          <w:sz w:val="20"/>
          <w:szCs w:val="20"/>
          <w:lang w:bidi="ar"/>
        </w:rPr>
        <w:br w:type="page"/>
      </w:r>
    </w:p>
    <w:p w:rsidR="00B921DF" w:rsidRDefault="00596BCB">
      <w:pPr>
        <w:pStyle w:val="1"/>
        <w:spacing w:before="312" w:after="312"/>
        <w:jc w:val="center"/>
      </w:pPr>
      <w:bookmarkStart w:id="10" w:name="_Toc7973"/>
      <w:r>
        <w:rPr>
          <w:rFonts w:hint="eastAsia"/>
        </w:rPr>
        <w:lastRenderedPageBreak/>
        <w:t>投标文件格式</w:t>
      </w:r>
      <w:bookmarkEnd w:id="10"/>
    </w:p>
    <w:p w:rsidR="00B921DF" w:rsidRDefault="00596BCB">
      <w:pPr>
        <w:widowControl w:val="0"/>
        <w:spacing w:line="360" w:lineRule="auto"/>
        <w:jc w:val="right"/>
        <w:rPr>
          <w:bCs/>
          <w:sz w:val="28"/>
          <w:szCs w:val="28"/>
        </w:rPr>
      </w:pPr>
      <w:r>
        <w:rPr>
          <w:bCs/>
          <w:color w:val="000000"/>
          <w:sz w:val="32"/>
          <w:szCs w:val="32"/>
          <w:lang w:bidi="ar"/>
        </w:rPr>
        <w:t>正本</w:t>
      </w:r>
      <w:r>
        <w:rPr>
          <w:bCs/>
          <w:color w:val="000000"/>
          <w:sz w:val="32"/>
          <w:szCs w:val="32"/>
          <w:lang w:bidi="ar"/>
        </w:rPr>
        <w:t>/</w:t>
      </w:r>
      <w:r>
        <w:rPr>
          <w:bCs/>
          <w:color w:val="000000"/>
          <w:sz w:val="32"/>
          <w:szCs w:val="32"/>
          <w:lang w:bidi="ar"/>
        </w:rPr>
        <w:t>副本</w:t>
      </w:r>
    </w:p>
    <w:p w:rsidR="00B921DF" w:rsidRDefault="00596BCB">
      <w:pPr>
        <w:widowControl w:val="0"/>
        <w:spacing w:line="360" w:lineRule="auto"/>
        <w:ind w:firstLine="211"/>
        <w:jc w:val="center"/>
        <w:rPr>
          <w:bCs/>
          <w:sz w:val="84"/>
          <w:szCs w:val="84"/>
        </w:rPr>
      </w:pPr>
      <w:r>
        <w:rPr>
          <w:bCs/>
          <w:sz w:val="84"/>
          <w:szCs w:val="84"/>
          <w:lang w:bidi="ar"/>
        </w:rPr>
        <w:t xml:space="preserve"> </w:t>
      </w:r>
    </w:p>
    <w:p w:rsidR="00B921DF" w:rsidRDefault="00596BCB">
      <w:pPr>
        <w:widowControl w:val="0"/>
        <w:spacing w:line="360" w:lineRule="auto"/>
        <w:ind w:firstLine="211"/>
        <w:jc w:val="center"/>
        <w:rPr>
          <w:bCs/>
          <w:sz w:val="84"/>
          <w:szCs w:val="84"/>
        </w:rPr>
      </w:pPr>
      <w:r>
        <w:rPr>
          <w:bCs/>
          <w:sz w:val="84"/>
          <w:szCs w:val="84"/>
          <w:lang w:bidi="ar"/>
        </w:rPr>
        <w:t xml:space="preserve"> </w:t>
      </w:r>
    </w:p>
    <w:p w:rsidR="00B921DF" w:rsidRDefault="00596BCB">
      <w:pPr>
        <w:widowControl w:val="0"/>
        <w:spacing w:line="360" w:lineRule="auto"/>
        <w:ind w:firstLine="211"/>
        <w:jc w:val="center"/>
        <w:rPr>
          <w:bCs/>
          <w:sz w:val="84"/>
          <w:szCs w:val="84"/>
        </w:rPr>
      </w:pPr>
      <w:r>
        <w:rPr>
          <w:bCs/>
          <w:sz w:val="84"/>
          <w:szCs w:val="84"/>
          <w:lang w:bidi="ar"/>
        </w:rPr>
        <w:t>投标文件</w:t>
      </w:r>
    </w:p>
    <w:p w:rsidR="00B921DF" w:rsidRDefault="00596BCB">
      <w:pPr>
        <w:widowControl w:val="0"/>
        <w:spacing w:line="360" w:lineRule="auto"/>
        <w:ind w:firstLine="211"/>
        <w:jc w:val="center"/>
        <w:rPr>
          <w:bCs/>
          <w:sz w:val="84"/>
          <w:szCs w:val="84"/>
        </w:rPr>
      </w:pPr>
      <w:r>
        <w:rPr>
          <w:bCs/>
          <w:sz w:val="84"/>
          <w:szCs w:val="84"/>
          <w:lang w:bidi="ar"/>
        </w:rPr>
        <w:t xml:space="preserve"> </w:t>
      </w:r>
    </w:p>
    <w:p w:rsidR="00B921DF" w:rsidRDefault="00596BCB">
      <w:pPr>
        <w:widowControl w:val="0"/>
        <w:spacing w:line="360" w:lineRule="auto"/>
        <w:ind w:firstLine="211"/>
        <w:jc w:val="center"/>
        <w:rPr>
          <w:bCs/>
          <w:sz w:val="84"/>
          <w:szCs w:val="84"/>
          <w:lang w:bidi="ar"/>
        </w:rPr>
      </w:pPr>
      <w:r>
        <w:rPr>
          <w:bCs/>
          <w:sz w:val="84"/>
          <w:szCs w:val="84"/>
          <w:lang w:bidi="ar"/>
        </w:rPr>
        <w:t xml:space="preserve"> </w:t>
      </w:r>
    </w:p>
    <w:p w:rsidR="00B921DF" w:rsidRDefault="00B921DF">
      <w:pPr>
        <w:pStyle w:val="aff4"/>
        <w:rPr>
          <w:bCs/>
          <w:sz w:val="84"/>
          <w:szCs w:val="84"/>
          <w:lang w:bidi="ar"/>
        </w:rPr>
      </w:pPr>
    </w:p>
    <w:p w:rsidR="00B921DF" w:rsidRDefault="00B921DF">
      <w:pPr>
        <w:rPr>
          <w:bCs/>
          <w:sz w:val="84"/>
          <w:szCs w:val="84"/>
          <w:lang w:bidi="ar"/>
        </w:rPr>
      </w:pPr>
    </w:p>
    <w:p w:rsidR="00B921DF" w:rsidRDefault="00B921DF">
      <w:pPr>
        <w:pStyle w:val="aff4"/>
        <w:rPr>
          <w:bCs/>
          <w:sz w:val="84"/>
          <w:szCs w:val="84"/>
          <w:lang w:bidi="ar"/>
        </w:rPr>
      </w:pPr>
    </w:p>
    <w:p w:rsidR="00B921DF" w:rsidRDefault="00B921DF">
      <w:pPr>
        <w:rPr>
          <w:bCs/>
          <w:sz w:val="84"/>
          <w:szCs w:val="84"/>
          <w:lang w:bidi="ar"/>
        </w:rPr>
      </w:pPr>
    </w:p>
    <w:p w:rsidR="00B921DF" w:rsidRDefault="00B921DF">
      <w:pPr>
        <w:pStyle w:val="aff4"/>
      </w:pPr>
    </w:p>
    <w:p w:rsidR="00B921DF" w:rsidRDefault="00596BCB">
      <w:pPr>
        <w:widowControl w:val="0"/>
        <w:adjustRightInd w:val="0"/>
        <w:snapToGrid w:val="0"/>
        <w:spacing w:line="360" w:lineRule="auto"/>
        <w:ind w:left="1400" w:hangingChars="500" w:hanging="1400"/>
        <w:jc w:val="both"/>
        <w:rPr>
          <w:bCs/>
          <w:sz w:val="28"/>
          <w:szCs w:val="28"/>
          <w:u w:val="single"/>
        </w:rPr>
      </w:pPr>
      <w:r>
        <w:rPr>
          <w:bCs/>
          <w:sz w:val="28"/>
          <w:szCs w:val="28"/>
          <w:lang w:bidi="ar"/>
        </w:rPr>
        <w:t>招标项目：</w:t>
      </w:r>
      <w:r>
        <w:rPr>
          <w:rFonts w:hint="eastAsia"/>
          <w:bCs/>
          <w:sz w:val="28"/>
          <w:szCs w:val="28"/>
          <w:u w:val="single"/>
          <w:lang w:bidi="ar"/>
        </w:rPr>
        <w:t xml:space="preserve"> </w:t>
      </w:r>
      <w:r>
        <w:rPr>
          <w:rFonts w:hint="eastAsia"/>
          <w:bCs/>
          <w:sz w:val="28"/>
          <w:szCs w:val="28"/>
          <w:u w:val="single"/>
          <w:lang w:bidi="ar"/>
        </w:rPr>
        <w:t>牡丹江恒丰纸业股份有限公司年度审计服务</w:t>
      </w:r>
      <w:r>
        <w:rPr>
          <w:rFonts w:hint="eastAsia"/>
          <w:bCs/>
          <w:sz w:val="28"/>
          <w:szCs w:val="28"/>
          <w:u w:val="single"/>
          <w:lang w:bidi="ar"/>
        </w:rPr>
        <w:t xml:space="preserve">        </w:t>
      </w:r>
    </w:p>
    <w:p w:rsidR="00B921DF" w:rsidRDefault="00596BCB">
      <w:pPr>
        <w:widowControl w:val="0"/>
        <w:adjustRightInd w:val="0"/>
        <w:snapToGrid w:val="0"/>
        <w:spacing w:line="360" w:lineRule="auto"/>
        <w:jc w:val="both"/>
        <w:rPr>
          <w:bCs/>
          <w:sz w:val="28"/>
          <w:szCs w:val="28"/>
          <w:u w:val="single"/>
        </w:rPr>
      </w:pPr>
      <w:r>
        <w:rPr>
          <w:bCs/>
          <w:sz w:val="28"/>
          <w:szCs w:val="28"/>
          <w:lang w:bidi="ar"/>
        </w:rPr>
        <w:t>招标编号：</w:t>
      </w:r>
      <w:r>
        <w:rPr>
          <w:bCs/>
          <w:sz w:val="28"/>
          <w:szCs w:val="28"/>
          <w:u w:val="single"/>
          <w:lang w:bidi="ar"/>
        </w:rPr>
        <w:t xml:space="preserve">                 </w:t>
      </w:r>
      <w:r>
        <w:rPr>
          <w:rFonts w:hint="eastAsia"/>
          <w:bCs/>
          <w:sz w:val="28"/>
          <w:szCs w:val="28"/>
          <w:u w:val="single"/>
          <w:lang w:bidi="ar"/>
        </w:rPr>
        <w:t xml:space="preserve"> </w:t>
      </w:r>
      <w:r>
        <w:rPr>
          <w:bCs/>
          <w:sz w:val="28"/>
          <w:szCs w:val="28"/>
          <w:u w:val="single"/>
          <w:lang w:bidi="ar"/>
        </w:rPr>
        <w:t xml:space="preserve">          </w:t>
      </w:r>
      <w:r>
        <w:rPr>
          <w:rFonts w:hint="eastAsia"/>
          <w:bCs/>
          <w:sz w:val="28"/>
          <w:szCs w:val="28"/>
          <w:u w:val="single"/>
          <w:lang w:bidi="ar"/>
        </w:rPr>
        <w:t xml:space="preserve">    </w:t>
      </w:r>
      <w:r>
        <w:rPr>
          <w:bCs/>
          <w:sz w:val="28"/>
          <w:szCs w:val="28"/>
          <w:u w:val="single"/>
          <w:lang w:bidi="ar"/>
        </w:rPr>
        <w:t xml:space="preserve">    </w:t>
      </w:r>
    </w:p>
    <w:p w:rsidR="00B921DF" w:rsidRDefault="00596BCB">
      <w:pPr>
        <w:widowControl w:val="0"/>
        <w:adjustRightInd w:val="0"/>
        <w:snapToGrid w:val="0"/>
        <w:spacing w:line="360" w:lineRule="auto"/>
        <w:jc w:val="both"/>
        <w:rPr>
          <w:bCs/>
          <w:sz w:val="28"/>
          <w:szCs w:val="28"/>
        </w:rPr>
      </w:pPr>
      <w:r>
        <w:rPr>
          <w:bCs/>
          <w:sz w:val="28"/>
          <w:szCs w:val="28"/>
          <w:lang w:bidi="ar"/>
        </w:rPr>
        <w:t>投</w:t>
      </w:r>
      <w:r>
        <w:rPr>
          <w:bCs/>
          <w:sz w:val="28"/>
          <w:szCs w:val="28"/>
          <w:lang w:bidi="ar"/>
        </w:rPr>
        <w:t xml:space="preserve"> </w:t>
      </w:r>
      <w:r>
        <w:rPr>
          <w:bCs/>
          <w:sz w:val="28"/>
          <w:szCs w:val="28"/>
          <w:lang w:bidi="ar"/>
        </w:rPr>
        <w:t>标</w:t>
      </w:r>
      <w:r>
        <w:rPr>
          <w:bCs/>
          <w:sz w:val="28"/>
          <w:szCs w:val="28"/>
          <w:lang w:bidi="ar"/>
        </w:rPr>
        <w:t xml:space="preserve"> </w:t>
      </w:r>
      <w:r>
        <w:rPr>
          <w:bCs/>
          <w:sz w:val="28"/>
          <w:szCs w:val="28"/>
          <w:lang w:bidi="ar"/>
        </w:rPr>
        <w:t>人：</w:t>
      </w:r>
      <w:r>
        <w:rPr>
          <w:bCs/>
          <w:sz w:val="28"/>
          <w:szCs w:val="28"/>
          <w:u w:val="single"/>
          <w:lang w:bidi="ar"/>
        </w:rPr>
        <w:t xml:space="preserve">                                       </w:t>
      </w:r>
      <w:r>
        <w:rPr>
          <w:bCs/>
          <w:sz w:val="28"/>
          <w:szCs w:val="28"/>
          <w:lang w:bidi="ar"/>
        </w:rPr>
        <w:t>（盖单位章）</w:t>
      </w:r>
    </w:p>
    <w:p w:rsidR="00B921DF" w:rsidRDefault="00596BCB">
      <w:pPr>
        <w:widowControl w:val="0"/>
        <w:adjustRightInd w:val="0"/>
        <w:snapToGrid w:val="0"/>
        <w:spacing w:line="360" w:lineRule="auto"/>
        <w:jc w:val="both"/>
        <w:rPr>
          <w:bCs/>
          <w:sz w:val="28"/>
          <w:szCs w:val="28"/>
        </w:rPr>
      </w:pPr>
      <w:r>
        <w:rPr>
          <w:bCs/>
          <w:sz w:val="28"/>
          <w:szCs w:val="28"/>
          <w:lang w:bidi="ar"/>
        </w:rPr>
        <w:t>法定代表人或其委托代理：</w:t>
      </w:r>
      <w:r>
        <w:rPr>
          <w:bCs/>
          <w:sz w:val="28"/>
          <w:szCs w:val="28"/>
          <w:u w:val="single"/>
          <w:lang w:bidi="ar"/>
        </w:rPr>
        <w:t xml:space="preserve">                             </w:t>
      </w:r>
      <w:r>
        <w:rPr>
          <w:bCs/>
          <w:sz w:val="28"/>
          <w:szCs w:val="28"/>
          <w:lang w:bidi="ar"/>
        </w:rPr>
        <w:t>（签字）</w:t>
      </w:r>
    </w:p>
    <w:p w:rsidR="00B921DF" w:rsidRDefault="00596BCB">
      <w:pPr>
        <w:widowControl w:val="0"/>
        <w:adjustRightInd w:val="0"/>
        <w:snapToGrid w:val="0"/>
        <w:spacing w:line="360" w:lineRule="auto"/>
        <w:jc w:val="both"/>
        <w:rPr>
          <w:bCs/>
          <w:sz w:val="28"/>
          <w:szCs w:val="28"/>
          <w:u w:val="single"/>
        </w:rPr>
      </w:pPr>
      <w:r>
        <w:rPr>
          <w:bCs/>
          <w:sz w:val="28"/>
          <w:szCs w:val="28"/>
          <w:lang w:bidi="ar"/>
        </w:rPr>
        <w:t>投标日期：</w:t>
      </w:r>
      <w:r>
        <w:rPr>
          <w:bCs/>
          <w:sz w:val="28"/>
          <w:szCs w:val="28"/>
          <w:u w:val="single"/>
          <w:lang w:bidi="ar"/>
        </w:rPr>
        <w:t xml:space="preserve">               </w:t>
      </w:r>
      <w:r>
        <w:rPr>
          <w:bCs/>
          <w:sz w:val="28"/>
          <w:szCs w:val="28"/>
          <w:u w:val="single"/>
          <w:lang w:bidi="ar"/>
        </w:rPr>
        <w:t>二</w:t>
      </w:r>
      <w:r>
        <w:rPr>
          <w:bCs/>
          <w:sz w:val="28"/>
          <w:szCs w:val="28"/>
          <w:u w:val="single"/>
          <w:lang w:bidi="ar"/>
        </w:rPr>
        <w:t>O</w:t>
      </w:r>
      <w:r>
        <w:rPr>
          <w:bCs/>
          <w:sz w:val="28"/>
          <w:szCs w:val="28"/>
          <w:u w:val="single"/>
          <w:lang w:bidi="ar"/>
        </w:rPr>
        <w:t>二</w:t>
      </w:r>
      <w:r>
        <w:rPr>
          <w:rFonts w:hint="eastAsia"/>
          <w:bCs/>
          <w:sz w:val="28"/>
          <w:szCs w:val="28"/>
          <w:u w:val="single"/>
          <w:lang w:bidi="ar"/>
        </w:rPr>
        <w:t>四</w:t>
      </w:r>
      <w:r>
        <w:rPr>
          <w:bCs/>
          <w:sz w:val="28"/>
          <w:szCs w:val="28"/>
          <w:u w:val="single"/>
          <w:lang w:bidi="ar"/>
        </w:rPr>
        <w:t>年</w:t>
      </w:r>
      <w:r>
        <w:rPr>
          <w:rFonts w:hint="eastAsia"/>
          <w:bCs/>
          <w:sz w:val="28"/>
          <w:szCs w:val="28"/>
          <w:u w:val="single"/>
          <w:lang w:bidi="ar"/>
        </w:rPr>
        <w:t xml:space="preserve">  </w:t>
      </w:r>
      <w:r>
        <w:rPr>
          <w:bCs/>
          <w:sz w:val="28"/>
          <w:szCs w:val="28"/>
          <w:u w:val="single"/>
          <w:lang w:bidi="ar"/>
        </w:rPr>
        <w:t>月</w:t>
      </w:r>
      <w:r>
        <w:rPr>
          <w:rFonts w:hint="eastAsia"/>
          <w:bCs/>
          <w:sz w:val="28"/>
          <w:szCs w:val="28"/>
          <w:u w:val="single"/>
          <w:lang w:bidi="ar"/>
        </w:rPr>
        <w:t xml:space="preserve">  </w:t>
      </w:r>
      <w:r>
        <w:rPr>
          <w:bCs/>
          <w:sz w:val="28"/>
          <w:szCs w:val="28"/>
          <w:u w:val="single"/>
          <w:lang w:bidi="ar"/>
        </w:rPr>
        <w:t>日</w:t>
      </w:r>
      <w:r>
        <w:rPr>
          <w:bCs/>
          <w:sz w:val="28"/>
          <w:szCs w:val="28"/>
          <w:u w:val="single"/>
          <w:lang w:bidi="ar"/>
        </w:rPr>
        <w:t xml:space="preserve">               </w:t>
      </w:r>
    </w:p>
    <w:p w:rsidR="00B921DF" w:rsidRDefault="00596BCB">
      <w:pPr>
        <w:widowControl w:val="0"/>
        <w:spacing w:line="360" w:lineRule="auto"/>
        <w:jc w:val="both"/>
        <w:rPr>
          <w:szCs w:val="21"/>
        </w:rPr>
      </w:pPr>
      <w:r>
        <w:rPr>
          <w:bCs/>
          <w:sz w:val="28"/>
          <w:szCs w:val="28"/>
          <w:lang w:bidi="ar"/>
        </w:rPr>
        <w:t xml:space="preserve"> </w:t>
      </w:r>
    </w:p>
    <w:p w:rsidR="00B921DF" w:rsidRDefault="00596BCB">
      <w:pPr>
        <w:widowControl w:val="0"/>
        <w:spacing w:line="360" w:lineRule="auto"/>
        <w:jc w:val="both"/>
        <w:rPr>
          <w:szCs w:val="21"/>
        </w:rPr>
      </w:pPr>
      <w:r>
        <w:rPr>
          <w:szCs w:val="21"/>
          <w:lang w:bidi="ar"/>
        </w:rPr>
        <w:t xml:space="preserve"> </w:t>
      </w:r>
    </w:p>
    <w:p w:rsidR="00B921DF" w:rsidRDefault="00596BCB">
      <w:pPr>
        <w:widowControl w:val="0"/>
        <w:jc w:val="both"/>
        <w:rPr>
          <w:szCs w:val="21"/>
          <w:lang w:bidi="ar"/>
        </w:rPr>
      </w:pPr>
      <w:r>
        <w:rPr>
          <w:szCs w:val="21"/>
          <w:lang w:bidi="ar"/>
        </w:rPr>
        <w:lastRenderedPageBreak/>
        <w:t xml:space="preserve"> </w:t>
      </w:r>
    </w:p>
    <w:p w:rsidR="00B921DF" w:rsidRDefault="00B921DF">
      <w:pPr>
        <w:pStyle w:val="aff4"/>
      </w:pPr>
    </w:p>
    <w:p w:rsidR="00B921DF" w:rsidRDefault="00596BCB">
      <w:pPr>
        <w:widowControl w:val="0"/>
        <w:rPr>
          <w:szCs w:val="21"/>
        </w:rPr>
      </w:pPr>
      <w:r>
        <w:rPr>
          <w:szCs w:val="21"/>
          <w:lang w:bidi="ar"/>
        </w:rPr>
        <w:tab/>
      </w:r>
    </w:p>
    <w:p w:rsidR="00B921DF" w:rsidRDefault="00596BCB">
      <w:pPr>
        <w:pStyle w:val="afff4"/>
        <w:widowControl w:val="0"/>
        <w:spacing w:before="0" w:beforeAutospacing="0" w:after="0" w:afterAutospacing="0"/>
        <w:jc w:val="both"/>
        <w:rPr>
          <w:rFonts w:ascii="Times New Roman" w:hAnsi="Times New Roman" w:cs="Times New Roman"/>
          <w:b/>
          <w:bCs/>
          <w:kern w:val="2"/>
          <w:sz w:val="28"/>
          <w:szCs w:val="28"/>
        </w:rPr>
      </w:pPr>
      <w:r>
        <w:rPr>
          <w:rFonts w:ascii="Times New Roman" w:hAnsi="Times New Roman" w:cs="Times New Roman"/>
          <w:b/>
          <w:bCs/>
          <w:kern w:val="2"/>
          <w:sz w:val="28"/>
          <w:szCs w:val="28"/>
          <w:lang w:bidi="ar"/>
        </w:rPr>
        <w:t xml:space="preserve"> </w:t>
      </w:r>
    </w:p>
    <w:p w:rsidR="00B921DF" w:rsidRDefault="00596BCB">
      <w:pPr>
        <w:widowControl w:val="0"/>
        <w:jc w:val="center"/>
        <w:rPr>
          <w:b/>
          <w:sz w:val="28"/>
          <w:szCs w:val="28"/>
        </w:rPr>
      </w:pPr>
      <w:r>
        <w:rPr>
          <w:b/>
          <w:sz w:val="28"/>
          <w:szCs w:val="28"/>
          <w:lang w:bidi="ar"/>
        </w:rPr>
        <w:t>目</w:t>
      </w:r>
      <w:r>
        <w:rPr>
          <w:b/>
          <w:sz w:val="28"/>
          <w:szCs w:val="28"/>
          <w:lang w:bidi="ar"/>
        </w:rPr>
        <w:t xml:space="preserve">  </w:t>
      </w:r>
      <w:r>
        <w:rPr>
          <w:b/>
          <w:sz w:val="28"/>
          <w:szCs w:val="28"/>
          <w:lang w:bidi="ar"/>
        </w:rPr>
        <w:t>录</w:t>
      </w:r>
    </w:p>
    <w:p w:rsidR="00B921DF" w:rsidRDefault="00596BCB">
      <w:pPr>
        <w:pStyle w:val="25"/>
        <w:widowControl/>
        <w:spacing w:beforeAutospacing="1" w:afterAutospacing="1"/>
        <w:ind w:leftChars="0" w:left="0" w:firstLineChars="0" w:firstLine="0"/>
        <w:rPr>
          <w:rFonts w:ascii="Times New Roman" w:hAnsi="Times New Roman" w:hint="default"/>
          <w:b/>
        </w:rPr>
      </w:pPr>
      <w:r>
        <w:rPr>
          <w:rFonts w:ascii="Times New Roman" w:hAnsi="Times New Roman" w:hint="default"/>
          <w:b/>
        </w:rPr>
        <w:t xml:space="preserve"> </w:t>
      </w:r>
    </w:p>
    <w:p w:rsidR="00B921DF" w:rsidRDefault="00596BCB">
      <w:pPr>
        <w:widowControl w:val="0"/>
        <w:spacing w:line="360" w:lineRule="auto"/>
        <w:ind w:firstLineChars="500" w:firstLine="1200"/>
        <w:jc w:val="both"/>
        <w:rPr>
          <w:sz w:val="24"/>
        </w:rPr>
      </w:pPr>
      <w:r>
        <w:rPr>
          <w:sz w:val="24"/>
          <w:lang w:bidi="ar"/>
        </w:rPr>
        <w:t>一、投标函</w:t>
      </w:r>
      <w:r>
        <w:rPr>
          <w:sz w:val="24"/>
          <w:u w:val="dotted"/>
          <w:lang w:bidi="ar"/>
        </w:rPr>
        <w:t xml:space="preserve">                                          </w:t>
      </w:r>
      <w:r>
        <w:rPr>
          <w:sz w:val="24"/>
          <w:lang w:bidi="ar"/>
        </w:rPr>
        <w:t xml:space="preserve"> </w:t>
      </w:r>
      <w:r>
        <w:rPr>
          <w:sz w:val="24"/>
          <w:lang w:bidi="ar"/>
        </w:rPr>
        <w:t>第</w:t>
      </w:r>
      <w:r>
        <w:rPr>
          <w:sz w:val="24"/>
          <w:lang w:bidi="ar"/>
        </w:rPr>
        <w:t>**</w:t>
      </w:r>
      <w:r>
        <w:rPr>
          <w:sz w:val="24"/>
          <w:lang w:bidi="ar"/>
        </w:rPr>
        <w:t>页</w:t>
      </w:r>
    </w:p>
    <w:p w:rsidR="00B921DF" w:rsidRDefault="00596BCB">
      <w:pPr>
        <w:widowControl w:val="0"/>
        <w:spacing w:line="360" w:lineRule="auto"/>
        <w:ind w:firstLineChars="500" w:firstLine="1200"/>
        <w:jc w:val="both"/>
        <w:rPr>
          <w:sz w:val="24"/>
        </w:rPr>
      </w:pPr>
      <w:r>
        <w:rPr>
          <w:sz w:val="24"/>
          <w:lang w:bidi="ar"/>
        </w:rPr>
        <w:t>二、报价文件</w:t>
      </w:r>
      <w:r>
        <w:rPr>
          <w:sz w:val="24"/>
          <w:u w:val="dotted"/>
          <w:lang w:bidi="ar"/>
        </w:rPr>
        <w:t xml:space="preserve">                                        </w:t>
      </w:r>
      <w:r>
        <w:rPr>
          <w:sz w:val="24"/>
          <w:lang w:bidi="ar"/>
        </w:rPr>
        <w:t xml:space="preserve"> </w:t>
      </w:r>
      <w:r>
        <w:rPr>
          <w:sz w:val="24"/>
          <w:lang w:bidi="ar"/>
        </w:rPr>
        <w:t>第</w:t>
      </w:r>
      <w:r>
        <w:rPr>
          <w:sz w:val="24"/>
          <w:lang w:bidi="ar"/>
        </w:rPr>
        <w:t>**</w:t>
      </w:r>
      <w:r>
        <w:rPr>
          <w:sz w:val="24"/>
          <w:lang w:bidi="ar"/>
        </w:rPr>
        <w:t>页</w:t>
      </w:r>
    </w:p>
    <w:p w:rsidR="00B921DF" w:rsidRDefault="00596BCB">
      <w:pPr>
        <w:widowControl w:val="0"/>
        <w:spacing w:line="360" w:lineRule="auto"/>
        <w:ind w:firstLineChars="700" w:firstLine="1680"/>
        <w:jc w:val="both"/>
        <w:rPr>
          <w:sz w:val="24"/>
        </w:rPr>
      </w:pPr>
      <w:r>
        <w:rPr>
          <w:sz w:val="24"/>
          <w:lang w:bidi="ar"/>
        </w:rPr>
        <w:t>2.1</w:t>
      </w:r>
      <w:r>
        <w:rPr>
          <w:sz w:val="24"/>
          <w:lang w:bidi="ar"/>
        </w:rPr>
        <w:t>投标报价一览表</w:t>
      </w:r>
      <w:r>
        <w:rPr>
          <w:sz w:val="24"/>
          <w:u w:val="dotted"/>
          <w:lang w:bidi="ar"/>
        </w:rPr>
        <w:t xml:space="preserve">                               </w:t>
      </w:r>
      <w:r>
        <w:rPr>
          <w:sz w:val="24"/>
          <w:lang w:bidi="ar"/>
        </w:rPr>
        <w:t xml:space="preserve"> </w:t>
      </w:r>
      <w:r>
        <w:rPr>
          <w:sz w:val="24"/>
          <w:lang w:bidi="ar"/>
        </w:rPr>
        <w:t>第</w:t>
      </w:r>
      <w:r>
        <w:rPr>
          <w:sz w:val="24"/>
          <w:lang w:bidi="ar"/>
        </w:rPr>
        <w:t>**</w:t>
      </w:r>
      <w:r>
        <w:rPr>
          <w:sz w:val="24"/>
          <w:lang w:bidi="ar"/>
        </w:rPr>
        <w:t>页</w:t>
      </w:r>
    </w:p>
    <w:p w:rsidR="00B921DF" w:rsidRDefault="00596BCB">
      <w:pPr>
        <w:widowControl w:val="0"/>
        <w:spacing w:line="360" w:lineRule="auto"/>
        <w:ind w:firstLineChars="700" w:firstLine="1680"/>
        <w:jc w:val="both"/>
        <w:rPr>
          <w:sz w:val="24"/>
        </w:rPr>
      </w:pPr>
      <w:r>
        <w:rPr>
          <w:sz w:val="24"/>
          <w:lang w:bidi="ar"/>
        </w:rPr>
        <w:t>2.2</w:t>
      </w:r>
      <w:r>
        <w:rPr>
          <w:sz w:val="24"/>
          <w:lang w:bidi="ar"/>
        </w:rPr>
        <w:t>投标报价明细</w:t>
      </w:r>
      <w:r>
        <w:rPr>
          <w:sz w:val="24"/>
          <w:u w:val="dotted"/>
          <w:lang w:bidi="ar"/>
        </w:rPr>
        <w:t xml:space="preserve">                                 </w:t>
      </w:r>
      <w:r>
        <w:rPr>
          <w:sz w:val="24"/>
          <w:lang w:bidi="ar"/>
        </w:rPr>
        <w:t xml:space="preserve"> </w:t>
      </w:r>
      <w:r>
        <w:rPr>
          <w:sz w:val="24"/>
          <w:lang w:bidi="ar"/>
        </w:rPr>
        <w:t>第</w:t>
      </w:r>
      <w:r>
        <w:rPr>
          <w:sz w:val="24"/>
          <w:lang w:bidi="ar"/>
        </w:rPr>
        <w:t>**</w:t>
      </w:r>
      <w:r>
        <w:rPr>
          <w:sz w:val="24"/>
          <w:lang w:bidi="ar"/>
        </w:rPr>
        <w:t>页</w:t>
      </w:r>
    </w:p>
    <w:p w:rsidR="00B921DF" w:rsidRDefault="00596BCB">
      <w:pPr>
        <w:widowControl w:val="0"/>
        <w:spacing w:line="360" w:lineRule="auto"/>
        <w:ind w:firstLineChars="500" w:firstLine="1200"/>
        <w:jc w:val="both"/>
        <w:rPr>
          <w:sz w:val="24"/>
        </w:rPr>
      </w:pPr>
      <w:r>
        <w:rPr>
          <w:sz w:val="24"/>
          <w:lang w:bidi="ar"/>
        </w:rPr>
        <w:t>三、资格证明文件</w:t>
      </w:r>
      <w:r>
        <w:rPr>
          <w:sz w:val="24"/>
          <w:u w:val="dotted"/>
          <w:lang w:bidi="ar"/>
        </w:rPr>
        <w:t xml:space="preserve">                                    </w:t>
      </w:r>
      <w:r>
        <w:rPr>
          <w:sz w:val="24"/>
          <w:lang w:bidi="ar"/>
        </w:rPr>
        <w:t xml:space="preserve"> </w:t>
      </w:r>
      <w:r>
        <w:rPr>
          <w:sz w:val="24"/>
          <w:lang w:bidi="ar"/>
        </w:rPr>
        <w:t>第</w:t>
      </w:r>
      <w:r>
        <w:rPr>
          <w:sz w:val="24"/>
          <w:lang w:bidi="ar"/>
        </w:rPr>
        <w:t>**</w:t>
      </w:r>
      <w:r>
        <w:rPr>
          <w:sz w:val="24"/>
          <w:lang w:bidi="ar"/>
        </w:rPr>
        <w:t>页</w:t>
      </w:r>
    </w:p>
    <w:p w:rsidR="00B921DF" w:rsidRDefault="00596BCB">
      <w:pPr>
        <w:widowControl w:val="0"/>
        <w:spacing w:line="360" w:lineRule="auto"/>
        <w:ind w:firstLineChars="700" w:firstLine="1680"/>
        <w:jc w:val="both"/>
        <w:rPr>
          <w:sz w:val="24"/>
        </w:rPr>
      </w:pPr>
      <w:r>
        <w:rPr>
          <w:sz w:val="24"/>
          <w:lang w:bidi="ar"/>
        </w:rPr>
        <w:t>3.1</w:t>
      </w:r>
      <w:r>
        <w:rPr>
          <w:sz w:val="24"/>
          <w:lang w:bidi="ar"/>
        </w:rPr>
        <w:t>营业执照</w:t>
      </w:r>
      <w:r>
        <w:rPr>
          <w:sz w:val="24"/>
          <w:u w:val="dotted"/>
          <w:lang w:bidi="ar"/>
        </w:rPr>
        <w:t xml:space="preserve">    </w:t>
      </w:r>
      <w:r>
        <w:rPr>
          <w:sz w:val="24"/>
          <w:u w:val="dotted"/>
          <w:lang w:bidi="ar"/>
        </w:rPr>
        <w:t xml:space="preserve">                                 </w:t>
      </w:r>
      <w:r>
        <w:rPr>
          <w:sz w:val="24"/>
          <w:lang w:bidi="ar"/>
        </w:rPr>
        <w:t xml:space="preserve"> </w:t>
      </w:r>
      <w:r>
        <w:rPr>
          <w:sz w:val="24"/>
          <w:lang w:bidi="ar"/>
        </w:rPr>
        <w:t>第</w:t>
      </w:r>
      <w:r>
        <w:rPr>
          <w:sz w:val="24"/>
          <w:lang w:bidi="ar"/>
        </w:rPr>
        <w:t>**</w:t>
      </w:r>
      <w:r>
        <w:rPr>
          <w:sz w:val="24"/>
          <w:lang w:bidi="ar"/>
        </w:rPr>
        <w:t>页</w:t>
      </w:r>
    </w:p>
    <w:p w:rsidR="00B921DF" w:rsidRDefault="00596BCB">
      <w:pPr>
        <w:widowControl w:val="0"/>
        <w:spacing w:line="360" w:lineRule="auto"/>
        <w:ind w:firstLineChars="700" w:firstLine="1680"/>
        <w:jc w:val="both"/>
        <w:rPr>
          <w:sz w:val="24"/>
        </w:rPr>
      </w:pPr>
      <w:r>
        <w:rPr>
          <w:sz w:val="24"/>
          <w:lang w:bidi="ar"/>
        </w:rPr>
        <w:t>3.2</w:t>
      </w:r>
      <w:r>
        <w:rPr>
          <w:sz w:val="24"/>
          <w:lang w:bidi="ar"/>
        </w:rPr>
        <w:t>法人代表授权书</w:t>
      </w:r>
      <w:r>
        <w:rPr>
          <w:sz w:val="24"/>
          <w:u w:val="dotted"/>
          <w:lang w:bidi="ar"/>
        </w:rPr>
        <w:t xml:space="preserve">                               </w:t>
      </w:r>
      <w:r>
        <w:rPr>
          <w:sz w:val="24"/>
          <w:lang w:bidi="ar"/>
        </w:rPr>
        <w:t xml:space="preserve"> </w:t>
      </w:r>
      <w:r>
        <w:rPr>
          <w:sz w:val="24"/>
          <w:lang w:bidi="ar"/>
        </w:rPr>
        <w:t>第</w:t>
      </w:r>
      <w:r>
        <w:rPr>
          <w:sz w:val="24"/>
          <w:lang w:bidi="ar"/>
        </w:rPr>
        <w:t>**</w:t>
      </w:r>
      <w:r>
        <w:rPr>
          <w:sz w:val="24"/>
          <w:lang w:bidi="ar"/>
        </w:rPr>
        <w:t>页</w:t>
      </w:r>
    </w:p>
    <w:p w:rsidR="00B921DF" w:rsidRDefault="00596BCB">
      <w:pPr>
        <w:widowControl w:val="0"/>
        <w:spacing w:line="360" w:lineRule="auto"/>
        <w:ind w:firstLineChars="700" w:firstLine="1680"/>
        <w:jc w:val="both"/>
        <w:outlineLvl w:val="1"/>
        <w:rPr>
          <w:sz w:val="24"/>
        </w:rPr>
      </w:pPr>
      <w:bookmarkStart w:id="11" w:name="_Toc10412"/>
      <w:bookmarkStart w:id="12" w:name="_Toc31780"/>
      <w:bookmarkStart w:id="13" w:name="_Toc8154"/>
      <w:bookmarkStart w:id="14" w:name="_Toc15454"/>
      <w:r>
        <w:rPr>
          <w:sz w:val="24"/>
          <w:lang w:bidi="ar"/>
        </w:rPr>
        <w:t>3.3</w:t>
      </w:r>
      <w:r>
        <w:rPr>
          <w:sz w:val="24"/>
          <w:lang w:bidi="ar"/>
        </w:rPr>
        <w:t>投标法人及授权代表身份证扫描件</w:t>
      </w:r>
      <w:r>
        <w:rPr>
          <w:sz w:val="24"/>
          <w:u w:val="dotted"/>
          <w:lang w:bidi="ar"/>
        </w:rPr>
        <w:t xml:space="preserve">               </w:t>
      </w:r>
      <w:r>
        <w:rPr>
          <w:sz w:val="24"/>
          <w:lang w:bidi="ar"/>
        </w:rPr>
        <w:t xml:space="preserve"> </w:t>
      </w:r>
      <w:r>
        <w:rPr>
          <w:sz w:val="24"/>
          <w:lang w:bidi="ar"/>
        </w:rPr>
        <w:t>第</w:t>
      </w:r>
      <w:r>
        <w:rPr>
          <w:sz w:val="24"/>
          <w:lang w:bidi="ar"/>
        </w:rPr>
        <w:t>**</w:t>
      </w:r>
      <w:r>
        <w:rPr>
          <w:sz w:val="24"/>
          <w:lang w:bidi="ar"/>
        </w:rPr>
        <w:t>页</w:t>
      </w:r>
      <w:bookmarkEnd w:id="11"/>
      <w:bookmarkEnd w:id="12"/>
      <w:bookmarkEnd w:id="13"/>
      <w:bookmarkEnd w:id="14"/>
    </w:p>
    <w:p w:rsidR="00B921DF" w:rsidRDefault="00596BCB">
      <w:pPr>
        <w:pStyle w:val="25"/>
        <w:widowControl/>
        <w:spacing w:line="360" w:lineRule="auto"/>
        <w:ind w:leftChars="0" w:left="0" w:firstLineChars="700" w:firstLine="1680"/>
        <w:rPr>
          <w:rFonts w:ascii="Times New Roman" w:hAnsi="Times New Roman" w:hint="default"/>
          <w:sz w:val="24"/>
          <w:szCs w:val="24"/>
        </w:rPr>
      </w:pPr>
      <w:r>
        <w:rPr>
          <w:rFonts w:ascii="Times New Roman" w:hAnsi="Times New Roman" w:hint="default"/>
          <w:sz w:val="24"/>
          <w:szCs w:val="24"/>
        </w:rPr>
        <w:t>3.</w:t>
      </w:r>
      <w:r>
        <w:rPr>
          <w:rFonts w:ascii="Times New Roman" w:hAnsi="Times New Roman"/>
          <w:sz w:val="24"/>
          <w:szCs w:val="24"/>
        </w:rPr>
        <w:t>4</w:t>
      </w:r>
      <w:r>
        <w:rPr>
          <w:rFonts w:ascii="Times New Roman" w:hAnsi="Times New Roman" w:hint="default"/>
          <w:sz w:val="24"/>
          <w:szCs w:val="24"/>
          <w:lang w:bidi="ar"/>
        </w:rPr>
        <w:t>投标人资格声明函</w:t>
      </w:r>
      <w:r>
        <w:rPr>
          <w:rFonts w:ascii="Times New Roman" w:hAnsi="Times New Roman" w:hint="default"/>
          <w:sz w:val="24"/>
          <w:szCs w:val="24"/>
          <w:u w:val="dotted"/>
        </w:rPr>
        <w:t xml:space="preserve">                             </w:t>
      </w:r>
      <w:r>
        <w:rPr>
          <w:rFonts w:ascii="Times New Roman" w:hAnsi="Times New Roman" w:hint="default"/>
          <w:sz w:val="24"/>
          <w:szCs w:val="24"/>
        </w:rPr>
        <w:t xml:space="preserve"> </w:t>
      </w:r>
      <w:r>
        <w:rPr>
          <w:rFonts w:ascii="Times New Roman" w:hAnsi="Times New Roman" w:hint="default"/>
          <w:sz w:val="24"/>
          <w:szCs w:val="24"/>
        </w:rPr>
        <w:t>第</w:t>
      </w:r>
      <w:r>
        <w:rPr>
          <w:rFonts w:ascii="Times New Roman" w:hAnsi="Times New Roman" w:hint="default"/>
          <w:sz w:val="24"/>
          <w:szCs w:val="24"/>
        </w:rPr>
        <w:t>**</w:t>
      </w:r>
      <w:r>
        <w:rPr>
          <w:rFonts w:ascii="Times New Roman" w:hAnsi="Times New Roman" w:hint="default"/>
          <w:sz w:val="24"/>
          <w:szCs w:val="24"/>
        </w:rPr>
        <w:t>页</w:t>
      </w:r>
    </w:p>
    <w:p w:rsidR="00B921DF" w:rsidRDefault="00596BCB">
      <w:pPr>
        <w:pStyle w:val="afff4"/>
        <w:widowControl w:val="0"/>
        <w:spacing w:before="0" w:beforeAutospacing="0" w:after="0" w:afterAutospacing="0" w:line="360" w:lineRule="auto"/>
        <w:ind w:firstLineChars="700" w:firstLine="1680"/>
        <w:jc w:val="both"/>
        <w:rPr>
          <w:rFonts w:ascii="Times New Roman" w:hAnsi="Times New Roman" w:cs="Times New Roman"/>
          <w:kern w:val="2"/>
          <w:lang w:bidi="ar"/>
        </w:rPr>
      </w:pPr>
      <w:r>
        <w:rPr>
          <w:rFonts w:ascii="Times New Roman" w:hAnsi="Times New Roman" w:cs="Times New Roman"/>
          <w:kern w:val="2"/>
          <w:lang w:bidi="ar"/>
        </w:rPr>
        <w:t>3.</w:t>
      </w:r>
      <w:r>
        <w:rPr>
          <w:rFonts w:ascii="Times New Roman" w:hAnsi="Times New Roman" w:cs="Times New Roman" w:hint="eastAsia"/>
          <w:kern w:val="2"/>
          <w:lang w:bidi="ar"/>
        </w:rPr>
        <w:t>5</w:t>
      </w:r>
      <w:r>
        <w:rPr>
          <w:rFonts w:ascii="Times New Roman" w:hAnsi="Times New Roman" w:cs="Times New Roman" w:hint="eastAsia"/>
          <w:kern w:val="2"/>
          <w:lang w:bidi="ar"/>
        </w:rPr>
        <w:t>相关查询</w:t>
      </w:r>
      <w:r>
        <w:rPr>
          <w:rFonts w:ascii="Times New Roman" w:hAnsi="Times New Roman" w:cs="Times New Roman"/>
          <w:kern w:val="2"/>
          <w:u w:val="dotted"/>
          <w:lang w:bidi="ar"/>
        </w:rPr>
        <w:t xml:space="preserve">                 </w:t>
      </w:r>
      <w:r>
        <w:rPr>
          <w:rFonts w:ascii="Times New Roman" w:hAnsi="Times New Roman" w:cs="Times New Roman" w:hint="eastAsia"/>
          <w:kern w:val="2"/>
          <w:u w:val="dotted"/>
          <w:lang w:bidi="ar"/>
        </w:rPr>
        <w:t xml:space="preserve">             </w:t>
      </w:r>
      <w:r>
        <w:rPr>
          <w:rFonts w:ascii="Times New Roman" w:hAnsi="Times New Roman" w:cs="Times New Roman"/>
          <w:kern w:val="2"/>
          <w:u w:val="dotted"/>
          <w:lang w:bidi="ar"/>
        </w:rPr>
        <w:t xml:space="preserve">       </w:t>
      </w:r>
      <w:r>
        <w:rPr>
          <w:rFonts w:ascii="Times New Roman" w:hAnsi="Times New Roman" w:cs="Times New Roman"/>
          <w:kern w:val="2"/>
          <w:lang w:bidi="ar"/>
        </w:rPr>
        <w:t xml:space="preserve"> </w:t>
      </w:r>
      <w:r>
        <w:rPr>
          <w:rFonts w:ascii="Times New Roman" w:hAnsi="Times New Roman" w:cs="Times New Roman"/>
          <w:kern w:val="2"/>
          <w:lang w:bidi="ar"/>
        </w:rPr>
        <w:t>第</w:t>
      </w:r>
      <w:r>
        <w:rPr>
          <w:rFonts w:ascii="Times New Roman" w:hAnsi="Times New Roman" w:cs="Times New Roman"/>
          <w:kern w:val="2"/>
          <w:lang w:bidi="ar"/>
        </w:rPr>
        <w:t>**</w:t>
      </w:r>
      <w:r>
        <w:rPr>
          <w:rFonts w:ascii="Times New Roman" w:hAnsi="Times New Roman" w:cs="Times New Roman"/>
          <w:kern w:val="2"/>
          <w:lang w:bidi="ar"/>
        </w:rPr>
        <w:t>页</w:t>
      </w:r>
    </w:p>
    <w:p w:rsidR="00B921DF" w:rsidRDefault="00596BCB">
      <w:pPr>
        <w:pStyle w:val="afff4"/>
        <w:widowControl w:val="0"/>
        <w:spacing w:before="0" w:beforeAutospacing="0" w:after="0" w:afterAutospacing="0" w:line="360" w:lineRule="auto"/>
        <w:ind w:firstLineChars="700" w:firstLine="1680"/>
        <w:jc w:val="both"/>
        <w:rPr>
          <w:rFonts w:ascii="Times New Roman" w:hAnsi="Times New Roman" w:cs="Times New Roman"/>
          <w:kern w:val="2"/>
          <w:lang w:bidi="ar"/>
        </w:rPr>
      </w:pPr>
      <w:r>
        <w:rPr>
          <w:rFonts w:ascii="Times New Roman" w:hAnsi="Times New Roman" w:cs="Times New Roman"/>
          <w:kern w:val="2"/>
          <w:lang w:bidi="ar"/>
        </w:rPr>
        <w:t>3.</w:t>
      </w:r>
      <w:r>
        <w:rPr>
          <w:rFonts w:ascii="Times New Roman" w:hAnsi="Times New Roman" w:cs="Times New Roman" w:hint="eastAsia"/>
          <w:kern w:val="2"/>
          <w:lang w:bidi="ar"/>
        </w:rPr>
        <w:t>6</w:t>
      </w:r>
      <w:r>
        <w:rPr>
          <w:rFonts w:ascii="Times New Roman" w:hAnsi="Times New Roman" w:cs="Times New Roman"/>
          <w:kern w:val="2"/>
          <w:lang w:bidi="ar"/>
        </w:rPr>
        <w:t>其他资质证书</w:t>
      </w:r>
      <w:r>
        <w:rPr>
          <w:rFonts w:ascii="Times New Roman" w:hAnsi="Times New Roman" w:cs="Times New Roman"/>
          <w:kern w:val="2"/>
          <w:lang w:bidi="ar"/>
        </w:rPr>
        <w:t>/</w:t>
      </w:r>
      <w:r>
        <w:rPr>
          <w:rFonts w:ascii="Times New Roman" w:hAnsi="Times New Roman" w:cs="Times New Roman"/>
          <w:kern w:val="2"/>
          <w:lang w:bidi="ar"/>
        </w:rPr>
        <w:t>证明文件</w:t>
      </w:r>
      <w:r>
        <w:rPr>
          <w:rFonts w:ascii="Times New Roman" w:hAnsi="Times New Roman" w:cs="Times New Roman"/>
          <w:kern w:val="2"/>
          <w:u w:val="dotted"/>
          <w:lang w:bidi="ar"/>
        </w:rPr>
        <w:t xml:space="preserve">                        </w:t>
      </w:r>
      <w:r>
        <w:rPr>
          <w:rFonts w:ascii="Times New Roman" w:hAnsi="Times New Roman" w:cs="Times New Roman"/>
          <w:kern w:val="2"/>
          <w:lang w:bidi="ar"/>
        </w:rPr>
        <w:t xml:space="preserve"> </w:t>
      </w:r>
      <w:r>
        <w:rPr>
          <w:rFonts w:ascii="Times New Roman" w:hAnsi="Times New Roman" w:cs="Times New Roman"/>
          <w:kern w:val="2"/>
          <w:lang w:bidi="ar"/>
        </w:rPr>
        <w:t>第</w:t>
      </w:r>
      <w:r>
        <w:rPr>
          <w:rFonts w:ascii="Times New Roman" w:hAnsi="Times New Roman" w:cs="Times New Roman"/>
          <w:kern w:val="2"/>
          <w:lang w:bidi="ar"/>
        </w:rPr>
        <w:t>**</w:t>
      </w:r>
      <w:r>
        <w:rPr>
          <w:rFonts w:ascii="Times New Roman" w:hAnsi="Times New Roman" w:cs="Times New Roman"/>
          <w:kern w:val="2"/>
          <w:lang w:bidi="ar"/>
        </w:rPr>
        <w:t>页</w:t>
      </w:r>
    </w:p>
    <w:p w:rsidR="00B921DF" w:rsidRDefault="00596BCB">
      <w:pPr>
        <w:widowControl w:val="0"/>
        <w:spacing w:line="360" w:lineRule="auto"/>
        <w:ind w:firstLineChars="500" w:firstLine="1200"/>
        <w:jc w:val="both"/>
        <w:rPr>
          <w:sz w:val="24"/>
        </w:rPr>
      </w:pPr>
      <w:r>
        <w:rPr>
          <w:sz w:val="24"/>
          <w:lang w:bidi="ar"/>
        </w:rPr>
        <w:t>四、投标偏离表</w:t>
      </w:r>
      <w:r>
        <w:rPr>
          <w:sz w:val="24"/>
          <w:u w:val="dotted"/>
          <w:lang w:bidi="ar"/>
        </w:rPr>
        <w:t xml:space="preserve">                                      </w:t>
      </w:r>
      <w:r>
        <w:rPr>
          <w:sz w:val="24"/>
          <w:lang w:bidi="ar"/>
        </w:rPr>
        <w:t xml:space="preserve"> </w:t>
      </w:r>
      <w:r>
        <w:rPr>
          <w:sz w:val="24"/>
          <w:lang w:bidi="ar"/>
        </w:rPr>
        <w:t>第</w:t>
      </w:r>
      <w:r>
        <w:rPr>
          <w:sz w:val="24"/>
          <w:lang w:bidi="ar"/>
        </w:rPr>
        <w:t>**</w:t>
      </w:r>
      <w:r>
        <w:rPr>
          <w:sz w:val="24"/>
          <w:lang w:bidi="ar"/>
        </w:rPr>
        <w:t>页</w:t>
      </w:r>
    </w:p>
    <w:p w:rsidR="00B921DF" w:rsidRDefault="00596BCB">
      <w:pPr>
        <w:widowControl w:val="0"/>
        <w:spacing w:line="360" w:lineRule="auto"/>
        <w:ind w:firstLineChars="500" w:firstLine="1200"/>
        <w:jc w:val="both"/>
        <w:rPr>
          <w:sz w:val="24"/>
        </w:rPr>
      </w:pPr>
      <w:r>
        <w:rPr>
          <w:sz w:val="24"/>
          <w:lang w:bidi="ar"/>
        </w:rPr>
        <w:t>五、</w:t>
      </w:r>
      <w:r>
        <w:rPr>
          <w:rFonts w:hint="eastAsia"/>
          <w:sz w:val="24"/>
          <w:lang w:bidi="ar"/>
        </w:rPr>
        <w:t>资格审查资料</w:t>
      </w:r>
      <w:r>
        <w:rPr>
          <w:sz w:val="24"/>
          <w:u w:val="dotted"/>
          <w:lang w:bidi="ar"/>
        </w:rPr>
        <w:t xml:space="preserve">                                    </w:t>
      </w:r>
      <w:r>
        <w:rPr>
          <w:sz w:val="24"/>
          <w:lang w:bidi="ar"/>
        </w:rPr>
        <w:t xml:space="preserve"> </w:t>
      </w:r>
      <w:r>
        <w:rPr>
          <w:sz w:val="24"/>
          <w:lang w:bidi="ar"/>
        </w:rPr>
        <w:t>第</w:t>
      </w:r>
      <w:r>
        <w:rPr>
          <w:sz w:val="24"/>
          <w:lang w:bidi="ar"/>
        </w:rPr>
        <w:t>**</w:t>
      </w:r>
      <w:r>
        <w:rPr>
          <w:sz w:val="24"/>
          <w:lang w:bidi="ar"/>
        </w:rPr>
        <w:t>页</w:t>
      </w:r>
    </w:p>
    <w:p w:rsidR="00B921DF" w:rsidRDefault="00596BCB">
      <w:pPr>
        <w:pStyle w:val="25"/>
        <w:widowControl/>
        <w:spacing w:line="360" w:lineRule="auto"/>
        <w:ind w:leftChars="0" w:left="0" w:firstLineChars="700" w:firstLine="1680"/>
        <w:rPr>
          <w:rFonts w:ascii="Times New Roman" w:hAnsi="Times New Roman" w:hint="default"/>
          <w:sz w:val="24"/>
          <w:szCs w:val="24"/>
        </w:rPr>
      </w:pPr>
      <w:r>
        <w:rPr>
          <w:rFonts w:ascii="Times New Roman" w:hAnsi="Times New Roman" w:hint="default"/>
          <w:sz w:val="24"/>
          <w:szCs w:val="24"/>
        </w:rPr>
        <w:t>5.1</w:t>
      </w:r>
      <w:r>
        <w:rPr>
          <w:rFonts w:ascii="Times New Roman" w:hAnsi="Times New Roman"/>
          <w:sz w:val="24"/>
          <w:szCs w:val="24"/>
        </w:rPr>
        <w:t>基本情况表</w:t>
      </w:r>
      <w:r>
        <w:rPr>
          <w:rFonts w:ascii="Times New Roman" w:hAnsi="Times New Roman" w:hint="default"/>
          <w:sz w:val="24"/>
          <w:szCs w:val="24"/>
          <w:u w:val="dotted"/>
        </w:rPr>
        <w:t xml:space="preserve">   </w:t>
      </w:r>
      <w:r>
        <w:rPr>
          <w:rFonts w:ascii="Times New Roman" w:hAnsi="Times New Roman"/>
          <w:sz w:val="24"/>
          <w:szCs w:val="24"/>
          <w:u w:val="dotted"/>
        </w:rPr>
        <w:t xml:space="preserve">  </w:t>
      </w:r>
      <w:r>
        <w:rPr>
          <w:rFonts w:ascii="Times New Roman" w:hAnsi="Times New Roman" w:hint="default"/>
          <w:sz w:val="24"/>
          <w:szCs w:val="24"/>
          <w:u w:val="dotted"/>
        </w:rPr>
        <w:t xml:space="preserve">                              </w:t>
      </w:r>
      <w:r>
        <w:rPr>
          <w:rFonts w:ascii="Times New Roman" w:hAnsi="Times New Roman" w:hint="default"/>
          <w:sz w:val="24"/>
          <w:szCs w:val="24"/>
        </w:rPr>
        <w:t xml:space="preserve"> </w:t>
      </w:r>
      <w:r>
        <w:rPr>
          <w:rFonts w:ascii="Times New Roman" w:hAnsi="Times New Roman" w:hint="default"/>
          <w:sz w:val="24"/>
          <w:szCs w:val="24"/>
        </w:rPr>
        <w:t>第</w:t>
      </w:r>
      <w:r>
        <w:rPr>
          <w:rFonts w:ascii="Times New Roman" w:hAnsi="Times New Roman" w:hint="default"/>
          <w:sz w:val="24"/>
          <w:szCs w:val="24"/>
        </w:rPr>
        <w:t>**</w:t>
      </w:r>
      <w:r>
        <w:rPr>
          <w:rFonts w:ascii="Times New Roman" w:hAnsi="Times New Roman" w:hint="default"/>
          <w:sz w:val="24"/>
          <w:szCs w:val="24"/>
        </w:rPr>
        <w:t>页</w:t>
      </w:r>
    </w:p>
    <w:p w:rsidR="00B921DF" w:rsidRDefault="00596BCB">
      <w:pPr>
        <w:pStyle w:val="25"/>
        <w:widowControl/>
        <w:spacing w:line="360" w:lineRule="auto"/>
        <w:ind w:leftChars="0" w:left="0" w:firstLineChars="700" w:firstLine="1680"/>
        <w:rPr>
          <w:rFonts w:ascii="Times New Roman" w:hAnsi="Times New Roman" w:hint="default"/>
          <w:sz w:val="24"/>
          <w:szCs w:val="24"/>
        </w:rPr>
      </w:pPr>
      <w:r>
        <w:rPr>
          <w:rFonts w:ascii="Times New Roman" w:hAnsi="Times New Roman"/>
          <w:sz w:val="24"/>
          <w:szCs w:val="24"/>
        </w:rPr>
        <w:t>5.2</w:t>
      </w:r>
      <w:r>
        <w:rPr>
          <w:rFonts w:ascii="Times New Roman" w:hAnsi="Times New Roman"/>
          <w:sz w:val="24"/>
          <w:szCs w:val="24"/>
        </w:rPr>
        <w:t>成员汇总表</w:t>
      </w:r>
      <w:r>
        <w:rPr>
          <w:rFonts w:ascii="Times New Roman" w:hAnsi="Times New Roman" w:hint="default"/>
          <w:sz w:val="24"/>
          <w:szCs w:val="24"/>
          <w:u w:val="dotted"/>
        </w:rPr>
        <w:t xml:space="preserve"> </w:t>
      </w:r>
      <w:r>
        <w:rPr>
          <w:rFonts w:ascii="Times New Roman" w:hAnsi="Times New Roman"/>
          <w:sz w:val="24"/>
          <w:szCs w:val="24"/>
          <w:u w:val="dotted"/>
        </w:rPr>
        <w:t xml:space="preserve"> </w:t>
      </w:r>
      <w:r>
        <w:rPr>
          <w:rFonts w:ascii="Times New Roman" w:hAnsi="Times New Roman" w:hint="default"/>
          <w:sz w:val="24"/>
          <w:szCs w:val="24"/>
          <w:u w:val="dotted"/>
        </w:rPr>
        <w:t xml:space="preserve">                                 </w:t>
      </w:r>
      <w:r>
        <w:rPr>
          <w:rFonts w:ascii="Times New Roman" w:hAnsi="Times New Roman" w:hint="default"/>
          <w:sz w:val="24"/>
          <w:szCs w:val="24"/>
        </w:rPr>
        <w:t xml:space="preserve"> </w:t>
      </w:r>
      <w:r>
        <w:rPr>
          <w:rFonts w:ascii="Times New Roman" w:hAnsi="Times New Roman" w:hint="default"/>
          <w:sz w:val="24"/>
          <w:szCs w:val="24"/>
        </w:rPr>
        <w:t>第</w:t>
      </w:r>
      <w:r>
        <w:rPr>
          <w:rFonts w:ascii="Times New Roman" w:hAnsi="Times New Roman" w:hint="default"/>
          <w:sz w:val="24"/>
          <w:szCs w:val="24"/>
        </w:rPr>
        <w:t>**</w:t>
      </w:r>
      <w:r>
        <w:rPr>
          <w:rFonts w:ascii="Times New Roman" w:hAnsi="Times New Roman" w:hint="default"/>
          <w:sz w:val="24"/>
          <w:szCs w:val="24"/>
        </w:rPr>
        <w:t>页</w:t>
      </w:r>
    </w:p>
    <w:p w:rsidR="00B921DF" w:rsidRDefault="00596BCB">
      <w:pPr>
        <w:pStyle w:val="afff4"/>
        <w:widowControl w:val="0"/>
        <w:spacing w:before="0" w:beforeAutospacing="0" w:after="0" w:afterAutospacing="0" w:line="360" w:lineRule="auto"/>
        <w:ind w:firstLineChars="700" w:firstLine="1680"/>
        <w:jc w:val="both"/>
        <w:rPr>
          <w:rFonts w:ascii="Times New Roman" w:hAnsi="Times New Roman" w:cs="Times New Roman"/>
          <w:kern w:val="2"/>
        </w:rPr>
      </w:pPr>
      <w:r>
        <w:rPr>
          <w:rFonts w:ascii="Times New Roman" w:hAnsi="Times New Roman" w:cs="Times New Roman"/>
          <w:kern w:val="2"/>
          <w:lang w:bidi="ar"/>
        </w:rPr>
        <w:t>5.</w:t>
      </w:r>
      <w:r>
        <w:rPr>
          <w:rFonts w:ascii="Times New Roman" w:hAnsi="Times New Roman" w:cs="Times New Roman" w:hint="eastAsia"/>
          <w:kern w:val="2"/>
          <w:lang w:bidi="ar"/>
        </w:rPr>
        <w:t>3</w:t>
      </w:r>
      <w:r>
        <w:rPr>
          <w:rFonts w:ascii="Times New Roman" w:hAnsi="Times New Roman" w:cs="Times New Roman" w:hint="eastAsia"/>
          <w:kern w:val="2"/>
          <w:lang w:bidi="ar"/>
        </w:rPr>
        <w:t>成员资历表</w:t>
      </w:r>
      <w:r>
        <w:rPr>
          <w:rFonts w:ascii="Times New Roman" w:hAnsi="Times New Roman" w:cs="Times New Roman"/>
          <w:kern w:val="2"/>
          <w:u w:val="dotted"/>
          <w:lang w:bidi="ar"/>
        </w:rPr>
        <w:t xml:space="preserve">                   </w:t>
      </w:r>
      <w:r>
        <w:rPr>
          <w:rFonts w:ascii="Times New Roman" w:hAnsi="Times New Roman" w:cs="Times New Roman"/>
          <w:kern w:val="2"/>
          <w:u w:val="dotted"/>
          <w:lang w:bidi="ar"/>
        </w:rPr>
        <w:t xml:space="preserve">       </w:t>
      </w:r>
      <w:r>
        <w:rPr>
          <w:rFonts w:ascii="Times New Roman" w:hAnsi="Times New Roman" w:cs="Times New Roman" w:hint="eastAsia"/>
          <w:kern w:val="2"/>
          <w:u w:val="dotted"/>
          <w:lang w:bidi="ar"/>
        </w:rPr>
        <w:t xml:space="preserve">    </w:t>
      </w:r>
      <w:r>
        <w:rPr>
          <w:rFonts w:ascii="Times New Roman" w:hAnsi="Times New Roman" w:cs="Times New Roman"/>
          <w:kern w:val="2"/>
          <w:u w:val="dotted"/>
          <w:lang w:bidi="ar"/>
        </w:rPr>
        <w:t xml:space="preserve">     </w:t>
      </w:r>
      <w:r>
        <w:rPr>
          <w:rFonts w:ascii="Times New Roman" w:hAnsi="Times New Roman" w:cs="Times New Roman"/>
          <w:kern w:val="2"/>
          <w:lang w:bidi="ar"/>
        </w:rPr>
        <w:t xml:space="preserve"> </w:t>
      </w:r>
      <w:r>
        <w:rPr>
          <w:rFonts w:ascii="Times New Roman" w:hAnsi="Times New Roman" w:cs="Times New Roman"/>
          <w:kern w:val="2"/>
          <w:lang w:bidi="ar"/>
        </w:rPr>
        <w:t>第</w:t>
      </w:r>
      <w:r>
        <w:rPr>
          <w:rFonts w:ascii="Times New Roman" w:hAnsi="Times New Roman" w:cs="Times New Roman"/>
          <w:kern w:val="2"/>
          <w:lang w:bidi="ar"/>
        </w:rPr>
        <w:t>**</w:t>
      </w:r>
      <w:r>
        <w:rPr>
          <w:rFonts w:ascii="Times New Roman" w:hAnsi="Times New Roman" w:cs="Times New Roman"/>
          <w:kern w:val="2"/>
          <w:lang w:bidi="ar"/>
        </w:rPr>
        <w:t>页</w:t>
      </w:r>
    </w:p>
    <w:p w:rsidR="00B921DF" w:rsidRDefault="00596BCB">
      <w:pPr>
        <w:widowControl w:val="0"/>
        <w:spacing w:line="360" w:lineRule="auto"/>
        <w:ind w:firstLineChars="700" w:firstLine="1680"/>
        <w:jc w:val="both"/>
        <w:rPr>
          <w:sz w:val="24"/>
          <w:lang w:bidi="ar"/>
        </w:rPr>
      </w:pPr>
      <w:r>
        <w:rPr>
          <w:sz w:val="24"/>
          <w:lang w:bidi="ar"/>
        </w:rPr>
        <w:t>5.</w:t>
      </w:r>
      <w:r>
        <w:rPr>
          <w:rFonts w:hint="eastAsia"/>
          <w:sz w:val="24"/>
          <w:lang w:bidi="ar"/>
        </w:rPr>
        <w:t>4</w:t>
      </w:r>
      <w:r>
        <w:rPr>
          <w:rFonts w:hint="eastAsia"/>
          <w:sz w:val="24"/>
          <w:lang w:bidi="ar"/>
        </w:rPr>
        <w:t>人员到岗承诺函</w:t>
      </w:r>
      <w:r>
        <w:rPr>
          <w:sz w:val="24"/>
          <w:u w:val="dotted"/>
          <w:lang w:bidi="ar"/>
        </w:rPr>
        <w:t xml:space="preserve">  </w:t>
      </w:r>
      <w:r>
        <w:rPr>
          <w:rFonts w:hint="eastAsia"/>
          <w:sz w:val="24"/>
          <w:u w:val="dotted"/>
          <w:lang w:bidi="ar"/>
        </w:rPr>
        <w:t xml:space="preserve"> </w:t>
      </w:r>
      <w:r>
        <w:rPr>
          <w:sz w:val="24"/>
          <w:u w:val="dotted"/>
          <w:lang w:bidi="ar"/>
        </w:rPr>
        <w:t xml:space="preserve">                            </w:t>
      </w:r>
      <w:r>
        <w:rPr>
          <w:sz w:val="24"/>
          <w:lang w:bidi="ar"/>
        </w:rPr>
        <w:t xml:space="preserve"> </w:t>
      </w:r>
      <w:r>
        <w:rPr>
          <w:sz w:val="24"/>
          <w:lang w:bidi="ar"/>
        </w:rPr>
        <w:t>第</w:t>
      </w:r>
      <w:r>
        <w:rPr>
          <w:sz w:val="24"/>
          <w:lang w:bidi="ar"/>
        </w:rPr>
        <w:t>**</w:t>
      </w:r>
      <w:r>
        <w:rPr>
          <w:sz w:val="24"/>
          <w:lang w:bidi="ar"/>
        </w:rPr>
        <w:t>页</w:t>
      </w:r>
    </w:p>
    <w:p w:rsidR="00B921DF" w:rsidRDefault="00596BCB">
      <w:pPr>
        <w:widowControl w:val="0"/>
        <w:spacing w:line="360" w:lineRule="auto"/>
        <w:ind w:firstLineChars="700" w:firstLine="1680"/>
        <w:jc w:val="both"/>
        <w:rPr>
          <w:sz w:val="24"/>
          <w:lang w:bidi="ar"/>
        </w:rPr>
      </w:pPr>
      <w:r>
        <w:rPr>
          <w:rFonts w:hint="eastAsia"/>
          <w:sz w:val="24"/>
          <w:lang w:bidi="ar"/>
        </w:rPr>
        <w:t>5.5</w:t>
      </w:r>
      <w:r>
        <w:rPr>
          <w:rFonts w:hint="eastAsia"/>
          <w:sz w:val="24"/>
          <w:lang w:bidi="ar"/>
        </w:rPr>
        <w:t>信誉情况</w:t>
      </w:r>
      <w:r>
        <w:rPr>
          <w:sz w:val="24"/>
          <w:u w:val="dotted"/>
          <w:lang w:bidi="ar"/>
        </w:rPr>
        <w:t xml:space="preserve">                                     </w:t>
      </w:r>
      <w:r>
        <w:rPr>
          <w:sz w:val="24"/>
          <w:lang w:bidi="ar"/>
        </w:rPr>
        <w:t xml:space="preserve"> </w:t>
      </w:r>
      <w:r>
        <w:rPr>
          <w:sz w:val="24"/>
          <w:lang w:bidi="ar"/>
        </w:rPr>
        <w:t>第</w:t>
      </w:r>
      <w:r>
        <w:rPr>
          <w:sz w:val="24"/>
          <w:lang w:bidi="ar"/>
        </w:rPr>
        <w:t>**</w:t>
      </w:r>
      <w:r>
        <w:rPr>
          <w:sz w:val="24"/>
          <w:lang w:bidi="ar"/>
        </w:rPr>
        <w:t>页</w:t>
      </w:r>
    </w:p>
    <w:p w:rsidR="00B921DF" w:rsidRDefault="00596BCB">
      <w:pPr>
        <w:pStyle w:val="25"/>
        <w:widowControl/>
        <w:spacing w:line="360" w:lineRule="auto"/>
        <w:ind w:leftChars="0" w:left="0" w:firstLineChars="700" w:firstLine="1680"/>
        <w:rPr>
          <w:rFonts w:ascii="Times New Roman" w:hAnsi="Times New Roman" w:hint="default"/>
          <w:sz w:val="24"/>
          <w:szCs w:val="24"/>
        </w:rPr>
      </w:pPr>
      <w:r>
        <w:rPr>
          <w:rFonts w:ascii="Times New Roman" w:hAnsi="Times New Roman" w:hint="default"/>
          <w:sz w:val="24"/>
          <w:szCs w:val="24"/>
        </w:rPr>
        <w:t>5.</w:t>
      </w:r>
      <w:r>
        <w:rPr>
          <w:rFonts w:ascii="Times New Roman" w:hAnsi="Times New Roman"/>
          <w:sz w:val="24"/>
          <w:szCs w:val="24"/>
        </w:rPr>
        <w:t>6</w:t>
      </w:r>
      <w:r>
        <w:rPr>
          <w:rFonts w:ascii="Times New Roman" w:hAnsi="Times New Roman" w:hint="default"/>
          <w:sz w:val="24"/>
          <w:szCs w:val="24"/>
        </w:rPr>
        <w:t>其他方面资料</w:t>
      </w:r>
      <w:r>
        <w:rPr>
          <w:rFonts w:ascii="Times New Roman" w:hAnsi="Times New Roman" w:hint="default"/>
          <w:sz w:val="24"/>
          <w:szCs w:val="24"/>
          <w:u w:val="dotted"/>
        </w:rPr>
        <w:t xml:space="preserve"> </w:t>
      </w:r>
      <w:r>
        <w:rPr>
          <w:rFonts w:ascii="Times New Roman" w:hAnsi="Times New Roman"/>
          <w:sz w:val="24"/>
          <w:szCs w:val="24"/>
          <w:u w:val="dotted"/>
        </w:rPr>
        <w:t xml:space="preserve">    </w:t>
      </w:r>
      <w:r>
        <w:rPr>
          <w:rFonts w:ascii="Times New Roman" w:hAnsi="Times New Roman" w:hint="default"/>
          <w:sz w:val="24"/>
          <w:szCs w:val="24"/>
          <w:u w:val="dotted"/>
        </w:rPr>
        <w:t xml:space="preserve">                            </w:t>
      </w:r>
      <w:r>
        <w:rPr>
          <w:rFonts w:ascii="Times New Roman" w:hAnsi="Times New Roman" w:hint="default"/>
          <w:sz w:val="24"/>
          <w:szCs w:val="24"/>
        </w:rPr>
        <w:t xml:space="preserve"> </w:t>
      </w:r>
      <w:r>
        <w:rPr>
          <w:rFonts w:ascii="Times New Roman" w:hAnsi="Times New Roman" w:hint="default"/>
          <w:sz w:val="24"/>
          <w:szCs w:val="24"/>
        </w:rPr>
        <w:t>第</w:t>
      </w:r>
      <w:r>
        <w:rPr>
          <w:rFonts w:ascii="Times New Roman" w:hAnsi="Times New Roman" w:hint="default"/>
          <w:sz w:val="24"/>
          <w:szCs w:val="24"/>
        </w:rPr>
        <w:t>**</w:t>
      </w:r>
      <w:r>
        <w:rPr>
          <w:rFonts w:ascii="Times New Roman" w:hAnsi="Times New Roman" w:hint="default"/>
          <w:sz w:val="24"/>
          <w:szCs w:val="24"/>
        </w:rPr>
        <w:t>页</w:t>
      </w:r>
    </w:p>
    <w:p w:rsidR="00B921DF" w:rsidRDefault="00596BCB">
      <w:pPr>
        <w:widowControl w:val="0"/>
        <w:numPr>
          <w:ilvl w:val="0"/>
          <w:numId w:val="18"/>
        </w:numPr>
        <w:spacing w:line="360" w:lineRule="auto"/>
        <w:ind w:firstLineChars="500" w:firstLine="1200"/>
        <w:jc w:val="both"/>
        <w:rPr>
          <w:sz w:val="24"/>
          <w:lang w:bidi="ar"/>
        </w:rPr>
      </w:pPr>
      <w:r>
        <w:rPr>
          <w:rFonts w:hint="eastAsia"/>
          <w:sz w:val="24"/>
          <w:lang w:bidi="ar"/>
        </w:rPr>
        <w:t>技术方案</w:t>
      </w:r>
      <w:r>
        <w:rPr>
          <w:sz w:val="24"/>
          <w:u w:val="dotted"/>
          <w:lang w:bidi="ar"/>
        </w:rPr>
        <w:t xml:space="preserve">                                        </w:t>
      </w:r>
      <w:r>
        <w:rPr>
          <w:sz w:val="24"/>
          <w:lang w:bidi="ar"/>
        </w:rPr>
        <w:t xml:space="preserve"> </w:t>
      </w:r>
      <w:r>
        <w:rPr>
          <w:sz w:val="24"/>
          <w:lang w:bidi="ar"/>
        </w:rPr>
        <w:t>第</w:t>
      </w:r>
      <w:r>
        <w:rPr>
          <w:sz w:val="24"/>
          <w:lang w:bidi="ar"/>
        </w:rPr>
        <w:t>**</w:t>
      </w:r>
      <w:r>
        <w:rPr>
          <w:sz w:val="24"/>
          <w:lang w:bidi="ar"/>
        </w:rPr>
        <w:t>页</w:t>
      </w:r>
    </w:p>
    <w:p w:rsidR="00B921DF" w:rsidRDefault="00596BCB">
      <w:pPr>
        <w:widowControl w:val="0"/>
        <w:numPr>
          <w:ilvl w:val="0"/>
          <w:numId w:val="18"/>
        </w:numPr>
        <w:spacing w:line="360" w:lineRule="auto"/>
        <w:ind w:firstLineChars="500" w:firstLine="1200"/>
        <w:jc w:val="both"/>
        <w:rPr>
          <w:sz w:val="24"/>
          <w:lang w:bidi="ar"/>
        </w:rPr>
      </w:pPr>
      <w:r>
        <w:rPr>
          <w:sz w:val="24"/>
          <w:lang w:bidi="ar"/>
        </w:rPr>
        <w:t>其他内容</w:t>
      </w:r>
      <w:r>
        <w:rPr>
          <w:sz w:val="24"/>
          <w:u w:val="dotted"/>
          <w:lang w:bidi="ar"/>
        </w:rPr>
        <w:t xml:space="preserve">                                        </w:t>
      </w:r>
      <w:r>
        <w:rPr>
          <w:sz w:val="24"/>
          <w:lang w:bidi="ar"/>
        </w:rPr>
        <w:t xml:space="preserve"> </w:t>
      </w:r>
      <w:r>
        <w:rPr>
          <w:sz w:val="24"/>
          <w:lang w:bidi="ar"/>
        </w:rPr>
        <w:t>第</w:t>
      </w:r>
      <w:r>
        <w:rPr>
          <w:sz w:val="24"/>
          <w:lang w:bidi="ar"/>
        </w:rPr>
        <w:t>**</w:t>
      </w:r>
      <w:r>
        <w:rPr>
          <w:sz w:val="24"/>
          <w:lang w:bidi="ar"/>
        </w:rPr>
        <w:t>页</w:t>
      </w:r>
    </w:p>
    <w:p w:rsidR="00B921DF" w:rsidRDefault="00B921DF">
      <w:pPr>
        <w:widowControl w:val="0"/>
        <w:spacing w:line="360" w:lineRule="auto"/>
        <w:ind w:firstLineChars="500" w:firstLine="1200"/>
        <w:jc w:val="both"/>
        <w:rPr>
          <w:sz w:val="24"/>
        </w:rPr>
      </w:pPr>
    </w:p>
    <w:p w:rsidR="00B921DF" w:rsidRDefault="00B921DF">
      <w:pPr>
        <w:rPr>
          <w:b/>
          <w:bCs/>
          <w:sz w:val="28"/>
          <w:szCs w:val="28"/>
        </w:rPr>
        <w:sectPr w:rsidR="00B921DF">
          <w:footerReference w:type="default" r:id="rId13"/>
          <w:footerReference w:type="first" r:id="rId14"/>
          <w:pgSz w:w="11906" w:h="16838"/>
          <w:pgMar w:top="1440" w:right="1304" w:bottom="1440" w:left="1304" w:header="851" w:footer="992" w:gutter="0"/>
          <w:pgNumType w:fmt="numberInDash" w:start="1"/>
          <w:cols w:space="720"/>
          <w:docGrid w:type="lines" w:linePitch="312"/>
        </w:sectPr>
      </w:pPr>
    </w:p>
    <w:p w:rsidR="00B921DF" w:rsidRDefault="00596BCB">
      <w:pPr>
        <w:widowControl w:val="0"/>
        <w:autoSpaceDE w:val="0"/>
        <w:adjustRightInd w:val="0"/>
        <w:textAlignment w:val="baseline"/>
        <w:rPr>
          <w:b/>
          <w:bCs/>
          <w:sz w:val="28"/>
          <w:szCs w:val="28"/>
        </w:rPr>
      </w:pPr>
      <w:r>
        <w:rPr>
          <w:b/>
          <w:bCs/>
          <w:sz w:val="28"/>
          <w:szCs w:val="28"/>
          <w:lang w:bidi="ar"/>
        </w:rPr>
        <w:lastRenderedPageBreak/>
        <w:t>一、投标函格式</w:t>
      </w:r>
    </w:p>
    <w:p w:rsidR="00B921DF" w:rsidRDefault="00596BCB">
      <w:pPr>
        <w:widowControl w:val="0"/>
        <w:spacing w:line="480" w:lineRule="auto"/>
        <w:jc w:val="center"/>
        <w:rPr>
          <w:sz w:val="24"/>
        </w:rPr>
      </w:pPr>
      <w:r>
        <w:rPr>
          <w:b/>
          <w:bCs/>
          <w:sz w:val="36"/>
          <w:szCs w:val="36"/>
          <w:lang w:bidi="ar"/>
        </w:rPr>
        <w:t>投</w:t>
      </w:r>
      <w:r>
        <w:rPr>
          <w:b/>
          <w:bCs/>
          <w:sz w:val="36"/>
          <w:szCs w:val="36"/>
          <w:lang w:bidi="ar"/>
        </w:rPr>
        <w:t xml:space="preserve">   </w:t>
      </w:r>
      <w:r>
        <w:rPr>
          <w:b/>
          <w:bCs/>
          <w:sz w:val="36"/>
          <w:szCs w:val="36"/>
          <w:lang w:bidi="ar"/>
        </w:rPr>
        <w:t>标</w:t>
      </w:r>
      <w:r>
        <w:rPr>
          <w:b/>
          <w:bCs/>
          <w:sz w:val="36"/>
          <w:szCs w:val="36"/>
          <w:lang w:bidi="ar"/>
        </w:rPr>
        <w:t xml:space="preserve">   </w:t>
      </w:r>
      <w:r>
        <w:rPr>
          <w:b/>
          <w:bCs/>
          <w:sz w:val="36"/>
          <w:szCs w:val="36"/>
          <w:lang w:bidi="ar"/>
        </w:rPr>
        <w:t>函</w:t>
      </w:r>
    </w:p>
    <w:p w:rsidR="00B921DF" w:rsidRDefault="00596BCB">
      <w:pPr>
        <w:widowControl w:val="0"/>
        <w:spacing w:line="480" w:lineRule="auto"/>
        <w:jc w:val="both"/>
        <w:rPr>
          <w:sz w:val="24"/>
        </w:rPr>
      </w:pPr>
      <w:r>
        <w:rPr>
          <w:sz w:val="24"/>
          <w:lang w:bidi="ar"/>
        </w:rPr>
        <w:t>牡丹江恒丰纸业股份有限公司：</w:t>
      </w:r>
    </w:p>
    <w:p w:rsidR="00B921DF" w:rsidRDefault="00596BCB">
      <w:pPr>
        <w:widowControl w:val="0"/>
        <w:spacing w:line="480" w:lineRule="auto"/>
        <w:ind w:firstLineChars="250" w:firstLine="600"/>
        <w:jc w:val="both"/>
        <w:rPr>
          <w:sz w:val="24"/>
        </w:rPr>
      </w:pPr>
      <w:r>
        <w:rPr>
          <w:sz w:val="24"/>
          <w:u w:val="single"/>
          <w:lang w:bidi="ar"/>
        </w:rPr>
        <w:t xml:space="preserve"> </w:t>
      </w:r>
      <w:r>
        <w:rPr>
          <w:sz w:val="24"/>
          <w:u w:val="single"/>
          <w:lang w:bidi="ar"/>
        </w:rPr>
        <w:t>投标人名称（全称）</w:t>
      </w:r>
      <w:r>
        <w:rPr>
          <w:sz w:val="24"/>
          <w:lang w:bidi="ar"/>
        </w:rPr>
        <w:t>授权</w:t>
      </w:r>
      <w:r>
        <w:rPr>
          <w:sz w:val="24"/>
          <w:u w:val="single"/>
          <w:lang w:bidi="ar"/>
        </w:rPr>
        <w:t xml:space="preserve"> </w:t>
      </w:r>
      <w:r>
        <w:rPr>
          <w:sz w:val="24"/>
          <w:u w:val="single"/>
          <w:lang w:bidi="ar"/>
        </w:rPr>
        <w:t>投标人代表姓名、职务</w:t>
      </w:r>
      <w:r>
        <w:rPr>
          <w:sz w:val="24"/>
          <w:u w:val="single"/>
          <w:lang w:bidi="ar"/>
        </w:rPr>
        <w:t xml:space="preserve"> </w:t>
      </w:r>
      <w:r>
        <w:rPr>
          <w:sz w:val="24"/>
          <w:lang w:bidi="ar"/>
        </w:rPr>
        <w:t>为我方代表，参加贵公司</w:t>
      </w:r>
      <w:r>
        <w:rPr>
          <w:rFonts w:ascii="宋体" w:hAnsi="宋体" w:cs="宋体" w:hint="eastAsia"/>
          <w:sz w:val="24"/>
          <w:u w:val="single"/>
          <w:lang w:bidi="ar"/>
        </w:rPr>
        <w:t xml:space="preserve"> </w:t>
      </w:r>
      <w:r>
        <w:rPr>
          <w:rFonts w:ascii="宋体" w:hAnsi="宋体" w:cs="宋体" w:hint="eastAsia"/>
          <w:sz w:val="24"/>
          <w:u w:val="single"/>
          <w:lang w:bidi="ar"/>
        </w:rPr>
        <w:t>牡丹江恒丰纸业股份有限公司年度审计服务（招标编号：</w:t>
      </w:r>
      <w:r>
        <w:rPr>
          <w:rFonts w:ascii="宋体" w:hAnsi="宋体" w:cs="宋体" w:hint="eastAsia"/>
          <w:sz w:val="24"/>
          <w:u w:val="single"/>
          <w:lang w:bidi="ar"/>
        </w:rPr>
        <w:t xml:space="preserve">  </w:t>
      </w:r>
      <w:r>
        <w:rPr>
          <w:rFonts w:ascii="宋体" w:hAnsi="宋体" w:cs="宋体" w:hint="eastAsia"/>
          <w:sz w:val="24"/>
          <w:u w:val="single"/>
          <w:lang w:bidi="ar"/>
        </w:rPr>
        <w:t>）</w:t>
      </w:r>
      <w:r>
        <w:rPr>
          <w:sz w:val="24"/>
          <w:lang w:bidi="ar"/>
        </w:rPr>
        <w:t>的有关活动，并对此招标项目进行投标。为此：</w:t>
      </w:r>
    </w:p>
    <w:p w:rsidR="00B921DF" w:rsidRDefault="00596BCB">
      <w:pPr>
        <w:widowControl w:val="0"/>
        <w:spacing w:line="480" w:lineRule="auto"/>
        <w:jc w:val="both"/>
        <w:rPr>
          <w:sz w:val="24"/>
          <w:lang w:bidi="ar"/>
        </w:rPr>
      </w:pPr>
      <w:r>
        <w:rPr>
          <w:rFonts w:hint="eastAsia"/>
          <w:sz w:val="24"/>
          <w:lang w:bidi="ar"/>
        </w:rPr>
        <w:t xml:space="preserve">1. </w:t>
      </w:r>
      <w:r>
        <w:rPr>
          <w:rFonts w:hint="eastAsia"/>
          <w:sz w:val="24"/>
          <w:lang w:bidi="ar"/>
        </w:rPr>
        <w:t>我方已仔细研究了牡丹江恒丰纸业股份有限公司年度审计服务招标文件的全部内容，在充分了解招标文件的内容和要求后，愿意以人民币【</w:t>
      </w:r>
      <w:r>
        <w:rPr>
          <w:rFonts w:hint="eastAsia"/>
          <w:sz w:val="24"/>
          <w:lang w:bidi="ar"/>
        </w:rPr>
        <w:t>         </w:t>
      </w:r>
      <w:r>
        <w:rPr>
          <w:rFonts w:hint="eastAsia"/>
          <w:sz w:val="24"/>
          <w:lang w:bidi="ar"/>
        </w:rPr>
        <w:t>】（大写）【</w:t>
      </w:r>
      <w:r>
        <w:rPr>
          <w:rFonts w:hint="eastAsia"/>
          <w:sz w:val="24"/>
          <w:lang w:bidi="ar"/>
        </w:rPr>
        <w:t>             </w:t>
      </w:r>
      <w:r>
        <w:rPr>
          <w:rFonts w:hint="eastAsia"/>
          <w:sz w:val="24"/>
          <w:lang w:bidi="ar"/>
        </w:rPr>
        <w:t>】的投标总报价，按合同约定的服务期实施和完成本项目的全部工作。</w:t>
      </w:r>
      <w:r>
        <w:rPr>
          <w:rFonts w:hint="eastAsia"/>
          <w:sz w:val="24"/>
          <w:lang w:bidi="ar"/>
        </w:rPr>
        <w:br/>
        <w:t>2</w:t>
      </w:r>
      <w:r>
        <w:rPr>
          <w:rFonts w:hint="eastAsia"/>
          <w:sz w:val="24"/>
          <w:lang w:bidi="ar"/>
        </w:rPr>
        <w:t>．我方承诺在招标文件规定的投标有效期内不撤销投标文件。</w:t>
      </w:r>
      <w:r>
        <w:rPr>
          <w:rFonts w:hint="eastAsia"/>
          <w:sz w:val="24"/>
          <w:lang w:bidi="ar"/>
        </w:rPr>
        <w:br/>
        <w:t>3</w:t>
      </w:r>
      <w:r>
        <w:rPr>
          <w:rFonts w:hint="eastAsia"/>
          <w:sz w:val="24"/>
          <w:lang w:bidi="ar"/>
        </w:rPr>
        <w:t>．我方承诺响应招标文件的全部要求。</w:t>
      </w:r>
      <w:r>
        <w:rPr>
          <w:rFonts w:hint="eastAsia"/>
          <w:sz w:val="24"/>
          <w:lang w:bidi="ar"/>
        </w:rPr>
        <w:br/>
        <w:t>4</w:t>
      </w:r>
      <w:r>
        <w:rPr>
          <w:rFonts w:hint="eastAsia"/>
          <w:sz w:val="24"/>
          <w:lang w:bidi="ar"/>
        </w:rPr>
        <w:t>．如我方中标，我方承诺：</w:t>
      </w:r>
      <w:r>
        <w:rPr>
          <w:rFonts w:hint="eastAsia"/>
          <w:sz w:val="24"/>
          <w:lang w:bidi="ar"/>
        </w:rPr>
        <w:br/>
      </w:r>
      <w:r>
        <w:rPr>
          <w:rFonts w:hint="eastAsia"/>
          <w:sz w:val="24"/>
          <w:lang w:bidi="ar"/>
        </w:rPr>
        <w:t>（</w:t>
      </w:r>
      <w:r>
        <w:rPr>
          <w:rFonts w:hint="eastAsia"/>
          <w:sz w:val="24"/>
          <w:lang w:bidi="ar"/>
        </w:rPr>
        <w:t>1</w:t>
      </w:r>
      <w:r>
        <w:rPr>
          <w:rFonts w:hint="eastAsia"/>
          <w:sz w:val="24"/>
          <w:lang w:bidi="ar"/>
        </w:rPr>
        <w:t>）在收到中标通知书并经你方股东大会审议通过后，在规定期限内与你方签订合同；</w:t>
      </w:r>
      <w:r>
        <w:rPr>
          <w:rFonts w:hint="eastAsia"/>
          <w:sz w:val="24"/>
          <w:lang w:bidi="ar"/>
        </w:rPr>
        <w:br/>
      </w:r>
      <w:r>
        <w:rPr>
          <w:rFonts w:hint="eastAsia"/>
          <w:sz w:val="24"/>
          <w:lang w:bidi="ar"/>
        </w:rPr>
        <w:t>（</w:t>
      </w:r>
      <w:r>
        <w:rPr>
          <w:rFonts w:hint="eastAsia"/>
          <w:sz w:val="24"/>
          <w:lang w:bidi="ar"/>
        </w:rPr>
        <w:t>2</w:t>
      </w:r>
      <w:r>
        <w:rPr>
          <w:rFonts w:hint="eastAsia"/>
          <w:sz w:val="24"/>
          <w:lang w:bidi="ar"/>
        </w:rPr>
        <w:t>）在签订合同</w:t>
      </w:r>
      <w:r>
        <w:rPr>
          <w:rFonts w:hint="eastAsia"/>
          <w:sz w:val="24"/>
          <w:lang w:bidi="ar"/>
        </w:rPr>
        <w:t>时不向你方提出附加条件；</w:t>
      </w:r>
      <w:r>
        <w:rPr>
          <w:rFonts w:hint="eastAsia"/>
          <w:sz w:val="24"/>
          <w:lang w:bidi="ar"/>
        </w:rPr>
        <w:br/>
      </w:r>
      <w:r>
        <w:rPr>
          <w:rFonts w:hint="eastAsia"/>
          <w:sz w:val="24"/>
          <w:lang w:bidi="ar"/>
        </w:rPr>
        <w:t>（</w:t>
      </w:r>
      <w:r>
        <w:rPr>
          <w:rFonts w:hint="eastAsia"/>
          <w:sz w:val="24"/>
          <w:lang w:bidi="ar"/>
        </w:rPr>
        <w:t>3</w:t>
      </w:r>
      <w:r>
        <w:rPr>
          <w:rFonts w:hint="eastAsia"/>
          <w:sz w:val="24"/>
          <w:lang w:bidi="ar"/>
        </w:rPr>
        <w:t>）在合同约定的期限内完成合同规定的全部义务。</w:t>
      </w:r>
      <w:r>
        <w:rPr>
          <w:rFonts w:hint="eastAsia"/>
          <w:sz w:val="24"/>
          <w:lang w:bidi="ar"/>
        </w:rPr>
        <w:br/>
        <w:t>5</w:t>
      </w:r>
      <w:r>
        <w:rPr>
          <w:rFonts w:hint="eastAsia"/>
          <w:sz w:val="24"/>
          <w:lang w:bidi="ar"/>
        </w:rPr>
        <w:t>．我方在此声明，所递交的投标文件及有关资料内容完整、真实和准确。</w:t>
      </w:r>
      <w:r>
        <w:rPr>
          <w:rFonts w:hint="eastAsia"/>
          <w:sz w:val="24"/>
          <w:lang w:bidi="ar"/>
        </w:rPr>
        <w:br/>
        <w:t>6.</w:t>
      </w:r>
      <w:r>
        <w:rPr>
          <w:rFonts w:hint="eastAsia"/>
          <w:sz w:val="24"/>
          <w:lang w:bidi="ar"/>
        </w:rPr>
        <w:t>在合同协议书正式签署生效之前，本投标函连同你方的中标通知书将构成我们双方之间共同遵守的文件，对双方具有约束力。</w:t>
      </w:r>
      <w:r>
        <w:rPr>
          <w:rFonts w:hint="eastAsia"/>
          <w:sz w:val="24"/>
          <w:lang w:bidi="ar"/>
        </w:rPr>
        <w:br/>
        <w:t>7</w:t>
      </w:r>
      <w:r>
        <w:rPr>
          <w:rFonts w:hint="eastAsia"/>
          <w:sz w:val="24"/>
          <w:lang w:bidi="ar"/>
        </w:rPr>
        <w:t>．</w:t>
      </w:r>
      <w:r>
        <w:rPr>
          <w:rFonts w:hint="eastAsia"/>
          <w:sz w:val="24"/>
          <w:lang w:bidi="ar"/>
        </w:rPr>
        <w:t xml:space="preserve">                                </w:t>
      </w:r>
      <w:r>
        <w:rPr>
          <w:rFonts w:hint="eastAsia"/>
          <w:sz w:val="24"/>
          <w:lang w:bidi="ar"/>
        </w:rPr>
        <w:t>（其他补充说明）。</w:t>
      </w:r>
      <w:r>
        <w:rPr>
          <w:rFonts w:hint="eastAsia"/>
          <w:sz w:val="24"/>
          <w:lang w:bidi="ar"/>
        </w:rPr>
        <w:br/>
      </w:r>
      <w:r>
        <w:rPr>
          <w:rFonts w:hint="eastAsia"/>
          <w:sz w:val="24"/>
          <w:lang w:bidi="ar"/>
        </w:rPr>
        <w:t>投</w:t>
      </w:r>
      <w:r>
        <w:rPr>
          <w:rFonts w:hint="eastAsia"/>
          <w:sz w:val="24"/>
          <w:lang w:bidi="ar"/>
        </w:rPr>
        <w:t xml:space="preserve">  </w:t>
      </w:r>
      <w:r>
        <w:rPr>
          <w:rFonts w:hint="eastAsia"/>
          <w:sz w:val="24"/>
          <w:lang w:bidi="ar"/>
        </w:rPr>
        <w:t>标</w:t>
      </w:r>
      <w:r>
        <w:rPr>
          <w:rFonts w:hint="eastAsia"/>
          <w:sz w:val="24"/>
          <w:lang w:bidi="ar"/>
        </w:rPr>
        <w:t xml:space="preserve">  </w:t>
      </w:r>
      <w:r>
        <w:rPr>
          <w:rFonts w:hint="eastAsia"/>
          <w:sz w:val="24"/>
          <w:lang w:bidi="ar"/>
        </w:rPr>
        <w:t>人：</w:t>
      </w:r>
      <w:r>
        <w:rPr>
          <w:rFonts w:hint="eastAsia"/>
          <w:sz w:val="24"/>
          <w:lang w:bidi="ar"/>
        </w:rPr>
        <w:t>                                    </w:t>
      </w:r>
      <w:r>
        <w:rPr>
          <w:rFonts w:hint="eastAsia"/>
          <w:sz w:val="24"/>
          <w:lang w:bidi="ar"/>
        </w:rPr>
        <w:t>（盖单位章）</w:t>
      </w:r>
      <w:r>
        <w:rPr>
          <w:rFonts w:hint="eastAsia"/>
          <w:sz w:val="24"/>
          <w:lang w:bidi="ar"/>
        </w:rPr>
        <w:br/>
      </w:r>
      <w:r>
        <w:rPr>
          <w:rFonts w:hint="eastAsia"/>
          <w:sz w:val="24"/>
          <w:lang w:bidi="ar"/>
        </w:rPr>
        <w:t>法定代表人或其委托代理人：</w:t>
      </w:r>
      <w:r>
        <w:rPr>
          <w:rFonts w:hint="eastAsia"/>
          <w:sz w:val="24"/>
          <w:lang w:bidi="ar"/>
        </w:rPr>
        <w:t>                  </w:t>
      </w:r>
      <w:r>
        <w:rPr>
          <w:rFonts w:hint="eastAsia"/>
          <w:sz w:val="24"/>
          <w:lang w:bidi="ar"/>
        </w:rPr>
        <w:t>       </w:t>
      </w:r>
      <w:r>
        <w:rPr>
          <w:rFonts w:hint="eastAsia"/>
          <w:sz w:val="24"/>
          <w:lang w:bidi="ar"/>
        </w:rPr>
        <w:t>（签名）</w:t>
      </w:r>
      <w:r>
        <w:rPr>
          <w:rFonts w:hint="eastAsia"/>
          <w:sz w:val="24"/>
          <w:lang w:bidi="ar"/>
        </w:rPr>
        <w:br/>
      </w:r>
      <w:r>
        <w:rPr>
          <w:rFonts w:hint="eastAsia"/>
          <w:sz w:val="24"/>
          <w:lang w:bidi="ar"/>
        </w:rPr>
        <w:t>地</w:t>
      </w:r>
      <w:r>
        <w:rPr>
          <w:rFonts w:hint="eastAsia"/>
          <w:sz w:val="24"/>
          <w:lang w:bidi="ar"/>
        </w:rPr>
        <w:t xml:space="preserve">        </w:t>
      </w:r>
      <w:r>
        <w:rPr>
          <w:rFonts w:hint="eastAsia"/>
          <w:sz w:val="24"/>
          <w:lang w:bidi="ar"/>
        </w:rPr>
        <w:t>址：</w:t>
      </w:r>
      <w:r>
        <w:rPr>
          <w:rFonts w:hint="eastAsia"/>
          <w:sz w:val="24"/>
          <w:lang w:bidi="ar"/>
        </w:rPr>
        <w:t>                                                                                 </w:t>
      </w:r>
      <w:r>
        <w:rPr>
          <w:rFonts w:hint="eastAsia"/>
          <w:sz w:val="24"/>
          <w:lang w:bidi="ar"/>
        </w:rPr>
        <w:br/>
      </w:r>
      <w:r>
        <w:rPr>
          <w:rFonts w:hint="eastAsia"/>
          <w:sz w:val="24"/>
          <w:lang w:bidi="ar"/>
        </w:rPr>
        <w:t>网</w:t>
      </w:r>
      <w:r>
        <w:rPr>
          <w:rFonts w:hint="eastAsia"/>
          <w:sz w:val="24"/>
          <w:lang w:bidi="ar"/>
        </w:rPr>
        <w:t xml:space="preserve">        </w:t>
      </w:r>
      <w:r>
        <w:rPr>
          <w:rFonts w:hint="eastAsia"/>
          <w:sz w:val="24"/>
          <w:lang w:bidi="ar"/>
        </w:rPr>
        <w:t>址：</w:t>
      </w:r>
      <w:r>
        <w:rPr>
          <w:rFonts w:hint="eastAsia"/>
          <w:sz w:val="24"/>
          <w:lang w:bidi="ar"/>
        </w:rPr>
        <w:t>                                                                                </w:t>
      </w:r>
      <w:r>
        <w:rPr>
          <w:rFonts w:hint="eastAsia"/>
          <w:sz w:val="24"/>
          <w:lang w:bidi="ar"/>
        </w:rPr>
        <w:br/>
      </w:r>
      <w:r>
        <w:rPr>
          <w:rFonts w:hint="eastAsia"/>
          <w:sz w:val="24"/>
          <w:lang w:bidi="ar"/>
        </w:rPr>
        <w:lastRenderedPageBreak/>
        <w:t>电</w:t>
      </w:r>
      <w:r>
        <w:rPr>
          <w:rFonts w:hint="eastAsia"/>
          <w:sz w:val="24"/>
          <w:lang w:bidi="ar"/>
        </w:rPr>
        <w:t xml:space="preserve">        </w:t>
      </w:r>
      <w:r>
        <w:rPr>
          <w:rFonts w:hint="eastAsia"/>
          <w:sz w:val="24"/>
          <w:lang w:bidi="ar"/>
        </w:rPr>
        <w:t>话：</w:t>
      </w:r>
      <w:r>
        <w:rPr>
          <w:rFonts w:hint="eastAsia"/>
          <w:sz w:val="24"/>
          <w:lang w:bidi="ar"/>
        </w:rPr>
        <w:t>                                                </w:t>
      </w:r>
      <w:r>
        <w:rPr>
          <w:rFonts w:hint="eastAsia"/>
          <w:sz w:val="24"/>
          <w:lang w:bidi="ar"/>
        </w:rPr>
        <w:t>                                 </w:t>
      </w:r>
      <w:r>
        <w:rPr>
          <w:rFonts w:hint="eastAsia"/>
          <w:sz w:val="24"/>
          <w:lang w:bidi="ar"/>
        </w:rPr>
        <w:br/>
      </w:r>
      <w:r>
        <w:rPr>
          <w:rFonts w:hint="eastAsia"/>
          <w:sz w:val="24"/>
          <w:lang w:bidi="ar"/>
        </w:rPr>
        <w:t>传</w:t>
      </w:r>
      <w:r>
        <w:rPr>
          <w:rFonts w:hint="eastAsia"/>
          <w:sz w:val="24"/>
          <w:lang w:bidi="ar"/>
        </w:rPr>
        <w:t xml:space="preserve">        </w:t>
      </w:r>
      <w:r>
        <w:rPr>
          <w:rFonts w:hint="eastAsia"/>
          <w:sz w:val="24"/>
          <w:lang w:bidi="ar"/>
        </w:rPr>
        <w:t>真：</w:t>
      </w:r>
      <w:r>
        <w:rPr>
          <w:rFonts w:hint="eastAsia"/>
          <w:sz w:val="24"/>
          <w:lang w:bidi="ar"/>
        </w:rPr>
        <w:t>                                                                                </w:t>
      </w:r>
      <w:r>
        <w:rPr>
          <w:rFonts w:hint="eastAsia"/>
          <w:sz w:val="24"/>
          <w:lang w:bidi="ar"/>
        </w:rPr>
        <w:br/>
      </w:r>
      <w:r>
        <w:rPr>
          <w:rFonts w:hint="eastAsia"/>
          <w:sz w:val="24"/>
          <w:lang w:bidi="ar"/>
        </w:rPr>
        <w:t>邮政编码：</w:t>
      </w:r>
      <w:r>
        <w:rPr>
          <w:rFonts w:hint="eastAsia"/>
          <w:sz w:val="24"/>
          <w:lang w:bidi="ar"/>
        </w:rPr>
        <w:t>                                                                          </w:t>
      </w:r>
      <w:r>
        <w:rPr>
          <w:rFonts w:hint="eastAsia"/>
          <w:sz w:val="24"/>
          <w:lang w:bidi="ar"/>
        </w:rPr>
        <w:br/>
        <w:t xml:space="preserve">        </w:t>
      </w:r>
      <w:r>
        <w:rPr>
          <w:rFonts w:hint="eastAsia"/>
          <w:sz w:val="24"/>
          <w:lang w:bidi="ar"/>
        </w:rPr>
        <w:t>年</w:t>
      </w:r>
      <w:r>
        <w:rPr>
          <w:rFonts w:hint="eastAsia"/>
          <w:sz w:val="24"/>
          <w:lang w:bidi="ar"/>
        </w:rPr>
        <w:t xml:space="preserve">        </w:t>
      </w:r>
      <w:r>
        <w:rPr>
          <w:rFonts w:hint="eastAsia"/>
          <w:sz w:val="24"/>
          <w:lang w:bidi="ar"/>
        </w:rPr>
        <w:t>月</w:t>
      </w:r>
      <w:r>
        <w:rPr>
          <w:rFonts w:hint="eastAsia"/>
          <w:sz w:val="24"/>
          <w:lang w:bidi="ar"/>
        </w:rPr>
        <w:t xml:space="preserve">        </w:t>
      </w:r>
      <w:r>
        <w:rPr>
          <w:rFonts w:hint="eastAsia"/>
          <w:sz w:val="24"/>
          <w:lang w:bidi="ar"/>
        </w:rPr>
        <w:t>日</w:t>
      </w:r>
      <w:r>
        <w:rPr>
          <w:rFonts w:hint="eastAsia"/>
          <w:sz w:val="24"/>
          <w:lang w:bidi="ar"/>
        </w:rPr>
        <w:br/>
      </w:r>
      <w:r>
        <w:rPr>
          <w:rFonts w:hint="eastAsia"/>
          <w:sz w:val="24"/>
          <w:lang w:bidi="ar"/>
        </w:rPr>
        <w:t>注：</w:t>
      </w:r>
      <w:r>
        <w:rPr>
          <w:rFonts w:hint="eastAsia"/>
          <w:sz w:val="24"/>
          <w:lang w:bidi="ar"/>
        </w:rPr>
        <w:br/>
        <w:t>1.</w:t>
      </w:r>
      <w:r>
        <w:rPr>
          <w:rFonts w:hint="eastAsia"/>
          <w:sz w:val="24"/>
          <w:lang w:bidi="ar"/>
        </w:rPr>
        <w:t>如为法定代表人签名，可以使用印章、</w:t>
      </w:r>
      <w:r>
        <w:rPr>
          <w:rFonts w:hint="eastAsia"/>
          <w:sz w:val="24"/>
          <w:lang w:bidi="ar"/>
        </w:rPr>
        <w:t>签名章或其他电子制版签名代替；如为委托代理人签名，也必须使用印章、签名章或其他电子制版签名代替。</w:t>
      </w:r>
      <w:r>
        <w:rPr>
          <w:rFonts w:hint="eastAsia"/>
          <w:sz w:val="24"/>
          <w:lang w:bidi="ar"/>
        </w:rPr>
        <w:br/>
        <w:t>2.</w:t>
      </w:r>
      <w:r>
        <w:rPr>
          <w:rFonts w:hint="eastAsia"/>
          <w:sz w:val="24"/>
          <w:lang w:bidi="ar"/>
        </w:rPr>
        <w:t>投标文件其他关于法定代表人和委托代理人的签名要求均按上述要求。</w:t>
      </w:r>
    </w:p>
    <w:p w:rsidR="00B921DF" w:rsidRDefault="00596BCB">
      <w:pPr>
        <w:widowControl w:val="0"/>
        <w:numPr>
          <w:ilvl w:val="0"/>
          <w:numId w:val="19"/>
        </w:numPr>
        <w:autoSpaceDE w:val="0"/>
        <w:adjustRightInd w:val="0"/>
        <w:textAlignment w:val="baseline"/>
        <w:rPr>
          <w:b/>
          <w:bCs/>
          <w:sz w:val="28"/>
          <w:szCs w:val="28"/>
        </w:rPr>
      </w:pPr>
      <w:r>
        <w:rPr>
          <w:b/>
          <w:kern w:val="0"/>
          <w:sz w:val="20"/>
          <w:szCs w:val="20"/>
          <w:lang w:bidi="ar"/>
        </w:rPr>
        <w:br w:type="page"/>
      </w:r>
      <w:r>
        <w:rPr>
          <w:b/>
          <w:bCs/>
          <w:sz w:val="28"/>
          <w:szCs w:val="28"/>
          <w:lang w:bidi="ar"/>
        </w:rPr>
        <w:lastRenderedPageBreak/>
        <w:t>报价文件</w:t>
      </w:r>
    </w:p>
    <w:p w:rsidR="00B921DF" w:rsidRDefault="00596BCB">
      <w:pPr>
        <w:pStyle w:val="25"/>
        <w:widowControl/>
        <w:spacing w:beforeAutospacing="1" w:afterAutospacing="1" w:line="360" w:lineRule="auto"/>
        <w:ind w:leftChars="0" w:left="0" w:firstLineChars="0" w:firstLine="0"/>
        <w:outlineLvl w:val="1"/>
        <w:rPr>
          <w:rFonts w:ascii="Times New Roman" w:hAnsi="Times New Roman" w:hint="default"/>
          <w:sz w:val="24"/>
          <w:szCs w:val="24"/>
        </w:rPr>
      </w:pPr>
      <w:bookmarkStart w:id="15" w:name="_Toc5621"/>
      <w:bookmarkStart w:id="16" w:name="_Toc11462"/>
      <w:bookmarkStart w:id="17" w:name="_Toc27333"/>
      <w:bookmarkStart w:id="18" w:name="_Toc10747"/>
      <w:r>
        <w:rPr>
          <w:rFonts w:ascii="Times New Roman" w:hAnsi="Times New Roman" w:hint="default"/>
          <w:sz w:val="24"/>
          <w:szCs w:val="24"/>
        </w:rPr>
        <w:t>2.1</w:t>
      </w:r>
      <w:r>
        <w:rPr>
          <w:rFonts w:ascii="Times New Roman" w:hAnsi="Times New Roman" w:hint="default"/>
          <w:sz w:val="24"/>
          <w:szCs w:val="24"/>
        </w:rPr>
        <w:t>投标报价一览表格式</w:t>
      </w:r>
      <w:bookmarkEnd w:id="15"/>
      <w:bookmarkEnd w:id="16"/>
      <w:bookmarkEnd w:id="17"/>
      <w:bookmarkEnd w:id="18"/>
    </w:p>
    <w:p w:rsidR="00B921DF" w:rsidRDefault="00596BCB">
      <w:pPr>
        <w:pStyle w:val="afff4"/>
        <w:widowControl w:val="0"/>
        <w:spacing w:before="0" w:beforeAutospacing="0" w:after="0" w:afterAutospacing="0"/>
        <w:jc w:val="center"/>
        <w:rPr>
          <w:rFonts w:ascii="Times New Roman" w:hAnsi="Times New Roman" w:cs="Times New Roman"/>
          <w:b/>
          <w:bCs/>
          <w:kern w:val="2"/>
          <w:sz w:val="32"/>
          <w:szCs w:val="32"/>
        </w:rPr>
      </w:pPr>
      <w:r>
        <w:rPr>
          <w:rFonts w:ascii="Times New Roman" w:hAnsi="Times New Roman" w:cs="Times New Roman"/>
          <w:b/>
          <w:bCs/>
          <w:kern w:val="2"/>
          <w:sz w:val="32"/>
          <w:szCs w:val="32"/>
          <w:lang w:bidi="ar"/>
        </w:rPr>
        <w:t>投标报价一览表</w:t>
      </w:r>
    </w:p>
    <w:p w:rsidR="00B921DF" w:rsidRDefault="00596BCB">
      <w:pPr>
        <w:widowControl w:val="0"/>
        <w:autoSpaceDE w:val="0"/>
        <w:adjustRightInd w:val="0"/>
        <w:snapToGrid w:val="0"/>
        <w:spacing w:beforeLines="50" w:before="156" w:line="360" w:lineRule="auto"/>
        <w:rPr>
          <w:rFonts w:ascii="宋体" w:hAnsi="宋体" w:cs="宋体"/>
          <w:sz w:val="24"/>
          <w:lang w:bidi="ar"/>
        </w:rPr>
      </w:pPr>
      <w:r>
        <w:rPr>
          <w:rFonts w:ascii="宋体" w:hAnsi="宋体" w:cs="宋体" w:hint="eastAsia"/>
          <w:sz w:val="24"/>
          <w:lang w:bidi="ar"/>
        </w:rPr>
        <w:t>项目名称：牡丹江恒丰纸业股份有限公司年度审计服务</w:t>
      </w:r>
    </w:p>
    <w:p w:rsidR="00B921DF" w:rsidRDefault="00596BCB">
      <w:pPr>
        <w:widowControl w:val="0"/>
        <w:autoSpaceDE w:val="0"/>
        <w:adjustRightInd w:val="0"/>
        <w:snapToGrid w:val="0"/>
        <w:spacing w:line="360" w:lineRule="auto"/>
        <w:rPr>
          <w:rFonts w:ascii="宋体" w:hAnsi="宋体" w:cs="宋体"/>
          <w:sz w:val="24"/>
        </w:rPr>
      </w:pPr>
      <w:r>
        <w:rPr>
          <w:rFonts w:ascii="宋体" w:hAnsi="宋体" w:cs="宋体" w:hint="eastAsia"/>
          <w:sz w:val="24"/>
          <w:lang w:bidi="ar"/>
        </w:rPr>
        <w:t>招标编号：</w:t>
      </w:r>
      <w:r>
        <w:rPr>
          <w:rFonts w:ascii="宋体" w:hAnsi="宋体" w:cs="宋体" w:hint="eastAsia"/>
          <w:sz w:val="24"/>
          <w:lang w:bidi="ar"/>
        </w:rPr>
        <w:t xml:space="preserve"> </w:t>
      </w:r>
    </w:p>
    <w:p w:rsidR="00B921DF" w:rsidRDefault="00596BCB">
      <w:pPr>
        <w:pStyle w:val="afff4"/>
        <w:widowControl w:val="0"/>
        <w:autoSpaceDE w:val="0"/>
        <w:adjustRightInd w:val="0"/>
        <w:snapToGrid w:val="0"/>
        <w:spacing w:before="0" w:beforeAutospacing="0" w:after="0" w:afterAutospacing="0" w:line="360" w:lineRule="auto"/>
        <w:rPr>
          <w:kern w:val="2"/>
        </w:rPr>
      </w:pPr>
      <w:r>
        <w:rPr>
          <w:rFonts w:hint="eastAsia"/>
          <w:kern w:val="2"/>
          <w:lang w:bidi="ar"/>
        </w:rPr>
        <w:t>投标人名称：</w:t>
      </w:r>
      <w:r>
        <w:rPr>
          <w:rFonts w:hint="eastAsia"/>
          <w:kern w:val="2"/>
          <w:lang w:bidi="ar"/>
        </w:rPr>
        <w:t xml:space="preserve">                                                </w:t>
      </w:r>
      <w:r>
        <w:rPr>
          <w:rFonts w:hint="eastAsia"/>
        </w:rPr>
        <w:t>单位：万元（人民币）</w:t>
      </w:r>
    </w:p>
    <w:tbl>
      <w:tblPr>
        <w:tblStyle w:val="afff8"/>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1110"/>
        <w:gridCol w:w="6659"/>
      </w:tblGrid>
      <w:tr w:rsidR="00B921DF">
        <w:trPr>
          <w:trHeight w:val="624"/>
          <w:jc w:val="center"/>
        </w:trPr>
        <w:tc>
          <w:tcPr>
            <w:tcW w:w="2685" w:type="dxa"/>
            <w:vMerge w:val="restart"/>
            <w:vAlign w:val="center"/>
          </w:tcPr>
          <w:p w:rsidR="00B921DF" w:rsidRDefault="00596BCB">
            <w:pPr>
              <w:pStyle w:val="afff4"/>
              <w:widowControl w:val="0"/>
              <w:autoSpaceDE w:val="0"/>
              <w:spacing w:before="0" w:beforeAutospacing="0" w:after="0" w:afterAutospacing="0" w:line="240" w:lineRule="auto"/>
              <w:jc w:val="center"/>
              <w:rPr>
                <w:rFonts w:ascii="Times New Roman" w:hAnsi="Times New Roman" w:cs="Times New Roman"/>
                <w:kern w:val="2"/>
                <w:sz w:val="21"/>
                <w:szCs w:val="21"/>
              </w:rPr>
            </w:pPr>
            <w:r>
              <w:rPr>
                <w:rFonts w:ascii="Times New Roman" w:hAnsi="Times New Roman" w:cs="Times New Roman"/>
                <w:sz w:val="21"/>
                <w:szCs w:val="21"/>
              </w:rPr>
              <w:t>投标总报价（含税）</w:t>
            </w:r>
          </w:p>
        </w:tc>
        <w:tc>
          <w:tcPr>
            <w:tcW w:w="1110" w:type="dxa"/>
            <w:vAlign w:val="center"/>
          </w:tcPr>
          <w:p w:rsidR="00B921DF" w:rsidRDefault="00596BCB">
            <w:pPr>
              <w:pStyle w:val="afff4"/>
              <w:widowControl w:val="0"/>
              <w:autoSpaceDE w:val="0"/>
              <w:spacing w:before="0" w:beforeAutospacing="0" w:after="0" w:afterAutospacing="0" w:line="240" w:lineRule="auto"/>
              <w:jc w:val="center"/>
              <w:rPr>
                <w:rFonts w:ascii="Times New Roman" w:hAnsi="Times New Roman" w:cs="Times New Roman"/>
                <w:kern w:val="2"/>
                <w:sz w:val="21"/>
                <w:szCs w:val="21"/>
              </w:rPr>
            </w:pPr>
            <w:r>
              <w:rPr>
                <w:rFonts w:ascii="Times New Roman" w:hAnsi="Times New Roman" w:cs="Times New Roman"/>
                <w:sz w:val="21"/>
                <w:szCs w:val="21"/>
              </w:rPr>
              <w:t>大写</w:t>
            </w:r>
          </w:p>
        </w:tc>
        <w:tc>
          <w:tcPr>
            <w:tcW w:w="6659" w:type="dxa"/>
            <w:vAlign w:val="center"/>
          </w:tcPr>
          <w:p w:rsidR="00B921DF" w:rsidRDefault="00B921DF">
            <w:pPr>
              <w:pStyle w:val="afff4"/>
              <w:widowControl w:val="0"/>
              <w:autoSpaceDE w:val="0"/>
              <w:spacing w:before="0" w:beforeAutospacing="0" w:after="0" w:afterAutospacing="0" w:line="240" w:lineRule="auto"/>
              <w:jc w:val="center"/>
              <w:rPr>
                <w:rFonts w:ascii="Times New Roman" w:hAnsi="Times New Roman" w:cs="Times New Roman"/>
                <w:kern w:val="2"/>
                <w:sz w:val="21"/>
                <w:szCs w:val="21"/>
              </w:rPr>
            </w:pPr>
          </w:p>
        </w:tc>
      </w:tr>
      <w:tr w:rsidR="00B921DF">
        <w:trPr>
          <w:trHeight w:val="624"/>
          <w:jc w:val="center"/>
        </w:trPr>
        <w:tc>
          <w:tcPr>
            <w:tcW w:w="2685" w:type="dxa"/>
            <w:vMerge/>
            <w:vAlign w:val="center"/>
          </w:tcPr>
          <w:p w:rsidR="00B921DF" w:rsidRDefault="00B921DF">
            <w:pPr>
              <w:pStyle w:val="afff4"/>
              <w:widowControl w:val="0"/>
              <w:autoSpaceDE w:val="0"/>
              <w:spacing w:before="0" w:beforeAutospacing="0" w:after="0" w:afterAutospacing="0" w:line="240" w:lineRule="auto"/>
              <w:jc w:val="center"/>
              <w:rPr>
                <w:rFonts w:ascii="Times New Roman" w:hAnsi="Times New Roman" w:cs="Times New Roman"/>
                <w:kern w:val="2"/>
                <w:sz w:val="21"/>
                <w:szCs w:val="21"/>
              </w:rPr>
            </w:pPr>
          </w:p>
        </w:tc>
        <w:tc>
          <w:tcPr>
            <w:tcW w:w="1110" w:type="dxa"/>
            <w:vAlign w:val="center"/>
          </w:tcPr>
          <w:p w:rsidR="00B921DF" w:rsidRDefault="00596BCB">
            <w:pPr>
              <w:pStyle w:val="afff4"/>
              <w:widowControl w:val="0"/>
              <w:autoSpaceDE w:val="0"/>
              <w:spacing w:before="0" w:beforeAutospacing="0" w:after="0" w:afterAutospacing="0" w:line="240" w:lineRule="auto"/>
              <w:jc w:val="center"/>
              <w:rPr>
                <w:rFonts w:ascii="Times New Roman" w:hAnsi="Times New Roman" w:cs="Times New Roman"/>
                <w:kern w:val="2"/>
                <w:sz w:val="21"/>
                <w:szCs w:val="21"/>
              </w:rPr>
            </w:pPr>
            <w:r>
              <w:rPr>
                <w:rFonts w:ascii="Times New Roman" w:hAnsi="Times New Roman" w:cs="Times New Roman"/>
                <w:position w:val="16"/>
                <w:sz w:val="21"/>
                <w:szCs w:val="21"/>
              </w:rPr>
              <w:t>小写</w:t>
            </w:r>
          </w:p>
        </w:tc>
        <w:tc>
          <w:tcPr>
            <w:tcW w:w="6659" w:type="dxa"/>
            <w:vAlign w:val="center"/>
          </w:tcPr>
          <w:p w:rsidR="00B921DF" w:rsidRDefault="00596BCB">
            <w:pPr>
              <w:pStyle w:val="afff4"/>
              <w:widowControl w:val="0"/>
              <w:autoSpaceDE w:val="0"/>
              <w:spacing w:before="0" w:beforeAutospacing="0" w:after="0" w:afterAutospacing="0" w:line="240" w:lineRule="auto"/>
              <w:jc w:val="center"/>
              <w:rPr>
                <w:rFonts w:ascii="Times New Roman" w:hAnsi="Times New Roman" w:cs="Times New Roman"/>
                <w:kern w:val="2"/>
                <w:sz w:val="21"/>
                <w:szCs w:val="21"/>
              </w:rPr>
            </w:pPr>
            <w:r>
              <w:rPr>
                <w:rFonts w:ascii="Times New Roman" w:hAnsi="Times New Roman" w:cs="Times New Roman"/>
                <w:position w:val="16"/>
                <w:szCs w:val="21"/>
              </w:rPr>
              <w:t xml:space="preserve">¥            </w:t>
            </w:r>
            <w:r>
              <w:rPr>
                <w:rFonts w:ascii="Times New Roman" w:hAnsi="Times New Roman" w:cs="Times New Roman"/>
                <w:position w:val="16"/>
                <w:szCs w:val="21"/>
              </w:rPr>
              <w:t>万元</w:t>
            </w:r>
          </w:p>
        </w:tc>
      </w:tr>
      <w:tr w:rsidR="00B921DF">
        <w:trPr>
          <w:trHeight w:val="624"/>
          <w:jc w:val="center"/>
        </w:trPr>
        <w:tc>
          <w:tcPr>
            <w:tcW w:w="2685" w:type="dxa"/>
            <w:vAlign w:val="center"/>
          </w:tcPr>
          <w:p w:rsidR="00B921DF" w:rsidRDefault="00596BCB">
            <w:pPr>
              <w:pStyle w:val="afff4"/>
              <w:widowControl w:val="0"/>
              <w:autoSpaceDE w:val="0"/>
              <w:spacing w:before="0" w:beforeAutospacing="0" w:after="0" w:afterAutospacing="0" w:line="24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其他说明</w:t>
            </w:r>
          </w:p>
        </w:tc>
        <w:tc>
          <w:tcPr>
            <w:tcW w:w="7769" w:type="dxa"/>
            <w:gridSpan w:val="2"/>
            <w:vAlign w:val="center"/>
          </w:tcPr>
          <w:p w:rsidR="00B921DF" w:rsidRDefault="00B921DF">
            <w:pPr>
              <w:pStyle w:val="afff4"/>
              <w:widowControl w:val="0"/>
              <w:autoSpaceDE w:val="0"/>
              <w:spacing w:before="0" w:beforeAutospacing="0" w:after="0" w:afterAutospacing="0" w:line="240" w:lineRule="auto"/>
              <w:jc w:val="center"/>
              <w:rPr>
                <w:rFonts w:ascii="Times New Roman" w:hAnsi="Times New Roman" w:cs="Times New Roman"/>
                <w:position w:val="16"/>
                <w:szCs w:val="21"/>
              </w:rPr>
            </w:pPr>
          </w:p>
        </w:tc>
      </w:tr>
    </w:tbl>
    <w:p w:rsidR="00B921DF" w:rsidRDefault="00B921DF">
      <w:pPr>
        <w:pStyle w:val="afff4"/>
        <w:widowControl w:val="0"/>
        <w:autoSpaceDE w:val="0"/>
        <w:spacing w:before="0" w:beforeAutospacing="0" w:after="0" w:afterAutospacing="0"/>
        <w:rPr>
          <w:rFonts w:ascii="Times New Roman" w:hAnsi="Times New Roman" w:cs="Times New Roman"/>
          <w:b/>
          <w:bCs/>
          <w:szCs w:val="21"/>
        </w:rPr>
      </w:pPr>
    </w:p>
    <w:p w:rsidR="00B921DF" w:rsidRDefault="00596BCB">
      <w:pPr>
        <w:pStyle w:val="aff4"/>
        <w:spacing w:line="360" w:lineRule="auto"/>
      </w:pPr>
      <w:r>
        <w:rPr>
          <w:b/>
          <w:bCs/>
          <w:kern w:val="0"/>
          <w:szCs w:val="21"/>
        </w:rPr>
        <w:t>说明：</w:t>
      </w:r>
      <w:r>
        <w:rPr>
          <w:kern w:val="0"/>
          <w:szCs w:val="21"/>
        </w:rPr>
        <w:t>本报价一览表中所列报价均含税。</w:t>
      </w:r>
    </w:p>
    <w:p w:rsidR="00B921DF" w:rsidRDefault="00596BCB">
      <w:pPr>
        <w:widowControl w:val="0"/>
        <w:autoSpaceDE w:val="0"/>
        <w:spacing w:beforeLines="100" w:before="312" w:line="600" w:lineRule="auto"/>
        <w:rPr>
          <w:sz w:val="24"/>
        </w:rPr>
      </w:pPr>
      <w:r>
        <w:rPr>
          <w:sz w:val="24"/>
          <w:lang w:bidi="ar"/>
        </w:rPr>
        <w:t>投标单位法人</w:t>
      </w:r>
      <w:r>
        <w:rPr>
          <w:rFonts w:hint="eastAsia"/>
          <w:sz w:val="24"/>
          <w:lang w:bidi="ar"/>
        </w:rPr>
        <w:t>或</w:t>
      </w:r>
      <w:r>
        <w:rPr>
          <w:sz w:val="24"/>
          <w:lang w:bidi="ar"/>
        </w:rPr>
        <w:t>授权代表（签字）：</w:t>
      </w:r>
    </w:p>
    <w:p w:rsidR="00B921DF" w:rsidRDefault="00596BCB">
      <w:pPr>
        <w:widowControl w:val="0"/>
        <w:autoSpaceDE w:val="0"/>
        <w:spacing w:line="600" w:lineRule="auto"/>
        <w:rPr>
          <w:sz w:val="24"/>
        </w:rPr>
      </w:pPr>
      <w:r>
        <w:rPr>
          <w:sz w:val="24"/>
          <w:lang w:bidi="ar"/>
        </w:rPr>
        <w:t>投标单位全称（盖章）：</w:t>
      </w:r>
    </w:p>
    <w:p w:rsidR="00B921DF" w:rsidRDefault="00596BCB">
      <w:pPr>
        <w:widowControl w:val="0"/>
        <w:autoSpaceDE w:val="0"/>
        <w:spacing w:line="600" w:lineRule="auto"/>
        <w:rPr>
          <w:sz w:val="24"/>
        </w:rPr>
      </w:pPr>
      <w:r>
        <w:rPr>
          <w:sz w:val="24"/>
          <w:lang w:bidi="ar"/>
        </w:rPr>
        <w:t>日期：</w:t>
      </w:r>
      <w:r>
        <w:rPr>
          <w:sz w:val="24"/>
          <w:lang w:bidi="ar"/>
        </w:rPr>
        <w:t>202</w:t>
      </w:r>
      <w:r>
        <w:rPr>
          <w:rFonts w:hint="eastAsia"/>
          <w:sz w:val="24"/>
          <w:lang w:bidi="ar"/>
        </w:rPr>
        <w:t>4</w:t>
      </w:r>
      <w:r>
        <w:rPr>
          <w:sz w:val="24"/>
          <w:lang w:bidi="ar"/>
        </w:rPr>
        <w:t>年</w:t>
      </w:r>
      <w:r>
        <w:rPr>
          <w:sz w:val="24"/>
          <w:lang w:bidi="ar"/>
        </w:rPr>
        <w:t xml:space="preserve">   </w:t>
      </w:r>
      <w:r>
        <w:rPr>
          <w:sz w:val="24"/>
          <w:lang w:bidi="ar"/>
        </w:rPr>
        <w:t>月</w:t>
      </w:r>
      <w:r>
        <w:rPr>
          <w:sz w:val="24"/>
          <w:lang w:bidi="ar"/>
        </w:rPr>
        <w:t xml:space="preserve">    </w:t>
      </w:r>
      <w:r>
        <w:rPr>
          <w:sz w:val="24"/>
          <w:lang w:bidi="ar"/>
        </w:rPr>
        <w:t>日</w:t>
      </w:r>
    </w:p>
    <w:p w:rsidR="00B921DF" w:rsidRDefault="00B921DF">
      <w:bookmarkStart w:id="19" w:name="_Toc29870"/>
      <w:bookmarkStart w:id="20" w:name="_Toc6108"/>
    </w:p>
    <w:p w:rsidR="00B921DF" w:rsidRDefault="00596BCB">
      <w:pPr>
        <w:pStyle w:val="25"/>
        <w:widowControl/>
        <w:spacing w:beforeAutospacing="1" w:afterAutospacing="1"/>
        <w:ind w:leftChars="0" w:left="0" w:firstLineChars="0" w:firstLine="0"/>
        <w:outlineLvl w:val="1"/>
        <w:rPr>
          <w:rFonts w:ascii="Times New Roman" w:hAnsi="Times New Roman" w:hint="default"/>
          <w:sz w:val="24"/>
          <w:szCs w:val="24"/>
        </w:rPr>
      </w:pPr>
      <w:bookmarkStart w:id="21" w:name="_Toc30740"/>
      <w:bookmarkStart w:id="22" w:name="_Toc24905"/>
      <w:bookmarkEnd w:id="19"/>
      <w:bookmarkEnd w:id="20"/>
      <w:r>
        <w:rPr>
          <w:rFonts w:ascii="Times New Roman" w:hAnsi="Times New Roman"/>
          <w:sz w:val="24"/>
          <w:szCs w:val="24"/>
        </w:rPr>
        <w:t>报价明细表（如有）</w:t>
      </w:r>
      <w:bookmarkEnd w:id="21"/>
      <w:bookmarkEnd w:id="22"/>
    </w:p>
    <w:p w:rsidR="00B921DF" w:rsidRDefault="00596BCB">
      <w:pPr>
        <w:rPr>
          <w:b/>
          <w:kern w:val="0"/>
          <w:sz w:val="24"/>
          <w:lang w:bidi="ar"/>
        </w:rPr>
      </w:pPr>
      <w:r>
        <w:rPr>
          <w:b/>
          <w:kern w:val="0"/>
          <w:sz w:val="24"/>
          <w:lang w:bidi="ar"/>
        </w:rPr>
        <w:br w:type="page"/>
      </w:r>
    </w:p>
    <w:p w:rsidR="00B921DF" w:rsidRDefault="00596BCB">
      <w:pPr>
        <w:widowControl w:val="0"/>
        <w:spacing w:line="360" w:lineRule="auto"/>
        <w:jc w:val="both"/>
        <w:rPr>
          <w:b/>
          <w:kern w:val="0"/>
          <w:sz w:val="24"/>
        </w:rPr>
      </w:pPr>
      <w:r>
        <w:rPr>
          <w:b/>
          <w:kern w:val="0"/>
          <w:sz w:val="24"/>
          <w:lang w:bidi="ar"/>
        </w:rPr>
        <w:lastRenderedPageBreak/>
        <w:t xml:space="preserve"> </w:t>
      </w:r>
    </w:p>
    <w:p w:rsidR="00B921DF" w:rsidRDefault="00596BCB">
      <w:pPr>
        <w:pStyle w:val="afff4"/>
        <w:widowControl w:val="0"/>
        <w:spacing w:before="0" w:beforeAutospacing="0" w:after="0" w:afterAutospacing="0"/>
        <w:jc w:val="both"/>
        <w:rPr>
          <w:rFonts w:ascii="Times New Roman" w:hAnsi="Times New Roman" w:cs="Times New Roman"/>
          <w:b/>
          <w:bCs/>
          <w:kern w:val="2"/>
          <w:sz w:val="28"/>
          <w:szCs w:val="28"/>
        </w:rPr>
      </w:pPr>
      <w:r>
        <w:rPr>
          <w:rFonts w:ascii="Times New Roman" w:hAnsi="Times New Roman" w:cs="Times New Roman"/>
          <w:b/>
          <w:bCs/>
          <w:kern w:val="2"/>
          <w:sz w:val="28"/>
          <w:szCs w:val="28"/>
          <w:lang w:bidi="ar"/>
        </w:rPr>
        <w:t>三、资格证明文件</w:t>
      </w:r>
    </w:p>
    <w:p w:rsidR="00B921DF" w:rsidRDefault="00596BCB">
      <w:pPr>
        <w:widowControl w:val="0"/>
        <w:spacing w:line="360" w:lineRule="auto"/>
        <w:jc w:val="both"/>
        <w:rPr>
          <w:sz w:val="24"/>
        </w:rPr>
      </w:pPr>
      <w:r>
        <w:rPr>
          <w:sz w:val="24"/>
          <w:lang w:bidi="ar"/>
        </w:rPr>
        <w:t>3.1</w:t>
      </w:r>
      <w:r>
        <w:rPr>
          <w:sz w:val="24"/>
          <w:lang w:bidi="ar"/>
        </w:rPr>
        <w:t>营业执照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0"/>
      </w:tblGrid>
      <w:tr w:rsidR="00B921DF">
        <w:trPr>
          <w:trHeight w:val="7340"/>
          <w:jc w:val="center"/>
        </w:trPr>
        <w:tc>
          <w:tcPr>
            <w:tcW w:w="8880" w:type="dxa"/>
            <w:tcBorders>
              <w:top w:val="single" w:sz="4" w:space="0" w:color="auto"/>
              <w:left w:val="single" w:sz="4" w:space="0" w:color="auto"/>
              <w:bottom w:val="single" w:sz="4" w:space="0" w:color="auto"/>
              <w:right w:val="single" w:sz="4" w:space="0" w:color="auto"/>
            </w:tcBorders>
            <w:shd w:val="clear" w:color="auto" w:fill="auto"/>
            <w:vAlign w:val="center"/>
          </w:tcPr>
          <w:p w:rsidR="00B921DF" w:rsidRDefault="00596BCB">
            <w:pPr>
              <w:widowControl w:val="0"/>
              <w:spacing w:line="460" w:lineRule="exact"/>
              <w:jc w:val="center"/>
              <w:rPr>
                <w:szCs w:val="21"/>
              </w:rPr>
            </w:pPr>
            <w:r>
              <w:rPr>
                <w:sz w:val="24"/>
                <w:lang w:bidi="ar"/>
              </w:rPr>
              <w:t>扫描投标单位营业执照</w:t>
            </w:r>
          </w:p>
        </w:tc>
      </w:tr>
    </w:tbl>
    <w:p w:rsidR="00B921DF" w:rsidRDefault="00596BCB">
      <w:pPr>
        <w:widowControl w:val="0"/>
        <w:jc w:val="center"/>
        <w:rPr>
          <w:szCs w:val="21"/>
        </w:rPr>
      </w:pPr>
      <w:r>
        <w:rPr>
          <w:szCs w:val="21"/>
          <w:lang w:bidi="ar"/>
        </w:rPr>
        <w:br w:type="page"/>
      </w:r>
    </w:p>
    <w:p w:rsidR="00B921DF" w:rsidRDefault="00596BCB">
      <w:pPr>
        <w:widowControl w:val="0"/>
        <w:spacing w:line="360" w:lineRule="auto"/>
        <w:jc w:val="both"/>
        <w:rPr>
          <w:sz w:val="24"/>
        </w:rPr>
      </w:pPr>
      <w:r>
        <w:rPr>
          <w:sz w:val="24"/>
          <w:lang w:bidi="ar"/>
        </w:rPr>
        <w:lastRenderedPageBreak/>
        <w:t>3.2</w:t>
      </w:r>
      <w:r>
        <w:rPr>
          <w:sz w:val="24"/>
          <w:lang w:bidi="ar"/>
        </w:rPr>
        <w:t>法人代表授权书格式</w:t>
      </w:r>
    </w:p>
    <w:p w:rsidR="00B921DF" w:rsidRDefault="00596BCB">
      <w:pPr>
        <w:widowControl w:val="0"/>
        <w:spacing w:line="360" w:lineRule="auto"/>
        <w:jc w:val="center"/>
        <w:rPr>
          <w:b/>
          <w:bCs/>
          <w:sz w:val="48"/>
          <w:szCs w:val="48"/>
        </w:rPr>
      </w:pPr>
      <w:r>
        <w:rPr>
          <w:b/>
          <w:bCs/>
          <w:sz w:val="36"/>
          <w:szCs w:val="36"/>
          <w:lang w:bidi="ar"/>
        </w:rPr>
        <w:t>法人代表授权书</w:t>
      </w:r>
    </w:p>
    <w:p w:rsidR="00B921DF" w:rsidRDefault="00596BCB">
      <w:pPr>
        <w:pStyle w:val="afff4"/>
        <w:widowControl w:val="0"/>
        <w:spacing w:before="0" w:beforeAutospacing="0" w:after="0" w:afterAutospacing="0"/>
        <w:jc w:val="both"/>
        <w:rPr>
          <w:rFonts w:ascii="Times New Roman" w:hAnsi="Times New Roman" w:cs="Times New Roman"/>
          <w:kern w:val="2"/>
          <w:sz w:val="21"/>
          <w:szCs w:val="21"/>
        </w:rPr>
      </w:pPr>
      <w:r>
        <w:rPr>
          <w:rFonts w:ascii="Times New Roman" w:hAnsi="Times New Roman" w:cs="Times New Roman"/>
          <w:kern w:val="2"/>
          <w:sz w:val="21"/>
          <w:szCs w:val="21"/>
          <w:lang w:bidi="ar"/>
        </w:rPr>
        <w:t xml:space="preserve"> </w:t>
      </w:r>
    </w:p>
    <w:p w:rsidR="00B921DF" w:rsidRDefault="00596BCB">
      <w:pPr>
        <w:widowControl w:val="0"/>
        <w:spacing w:line="480" w:lineRule="auto"/>
        <w:ind w:firstLineChars="200" w:firstLine="480"/>
        <w:jc w:val="both"/>
        <w:rPr>
          <w:sz w:val="24"/>
          <w:lang w:bidi="ar"/>
        </w:rPr>
      </w:pPr>
      <w:r>
        <w:rPr>
          <w:sz w:val="24"/>
          <w:lang w:bidi="ar"/>
        </w:rPr>
        <w:t>本授权书声明</w:t>
      </w:r>
      <w:r>
        <w:rPr>
          <w:sz w:val="24"/>
          <w:u w:val="single"/>
          <w:lang w:bidi="ar"/>
        </w:rPr>
        <w:t xml:space="preserve">   </w:t>
      </w:r>
      <w:r>
        <w:rPr>
          <w:sz w:val="24"/>
          <w:u w:val="single"/>
          <w:lang w:bidi="ar"/>
        </w:rPr>
        <w:t>（投标单位全称）</w:t>
      </w:r>
      <w:r>
        <w:rPr>
          <w:sz w:val="24"/>
          <w:u w:val="single"/>
          <w:lang w:bidi="ar"/>
        </w:rPr>
        <w:t xml:space="preserve">   </w:t>
      </w:r>
      <w:r>
        <w:rPr>
          <w:sz w:val="24"/>
          <w:lang w:bidi="ar"/>
        </w:rPr>
        <w:t>公司的</w:t>
      </w:r>
      <w:r>
        <w:rPr>
          <w:sz w:val="24"/>
          <w:u w:val="single"/>
          <w:lang w:bidi="ar"/>
        </w:rPr>
        <w:t xml:space="preserve"> </w:t>
      </w:r>
      <w:r>
        <w:rPr>
          <w:sz w:val="24"/>
          <w:u w:val="single"/>
          <w:lang w:bidi="ar"/>
        </w:rPr>
        <w:t>（法人代表姓名、职务）</w:t>
      </w:r>
      <w:r>
        <w:rPr>
          <w:sz w:val="24"/>
          <w:u w:val="single"/>
          <w:lang w:bidi="ar"/>
        </w:rPr>
        <w:t xml:space="preserve">  </w:t>
      </w:r>
      <w:r>
        <w:rPr>
          <w:sz w:val="24"/>
          <w:lang w:bidi="ar"/>
        </w:rPr>
        <w:t>代表本公司授权</w:t>
      </w:r>
      <w:r>
        <w:rPr>
          <w:sz w:val="24"/>
          <w:u w:val="single"/>
          <w:lang w:bidi="ar"/>
        </w:rPr>
        <w:t xml:space="preserve"> </w:t>
      </w:r>
      <w:r>
        <w:rPr>
          <w:sz w:val="24"/>
          <w:u w:val="single"/>
          <w:lang w:bidi="ar"/>
        </w:rPr>
        <w:t>（被授权人的姓名、职务）</w:t>
      </w:r>
      <w:r>
        <w:rPr>
          <w:sz w:val="24"/>
          <w:u w:val="single"/>
          <w:lang w:bidi="ar"/>
        </w:rPr>
        <w:t xml:space="preserve"> </w:t>
      </w:r>
      <w:r>
        <w:rPr>
          <w:sz w:val="24"/>
          <w:lang w:bidi="ar"/>
        </w:rPr>
        <w:t>为本公司的合法代理人，就贵公司组织的</w:t>
      </w:r>
      <w:r>
        <w:rPr>
          <w:rFonts w:ascii="宋体" w:hAnsi="宋体" w:cs="宋体" w:hint="eastAsia"/>
          <w:sz w:val="24"/>
          <w:u w:val="single"/>
          <w:lang w:bidi="ar"/>
        </w:rPr>
        <w:t xml:space="preserve"> </w:t>
      </w:r>
      <w:r>
        <w:rPr>
          <w:rFonts w:ascii="宋体" w:hAnsi="宋体" w:cs="宋体" w:hint="eastAsia"/>
          <w:sz w:val="24"/>
          <w:u w:val="single"/>
          <w:lang w:bidi="ar"/>
        </w:rPr>
        <w:t>牡丹江恒丰纸业股份有限公司年度审计服务（招标编号：</w:t>
      </w:r>
      <w:r>
        <w:rPr>
          <w:rFonts w:ascii="宋体" w:hAnsi="宋体" w:cs="宋体" w:hint="eastAsia"/>
          <w:sz w:val="24"/>
          <w:u w:val="single"/>
          <w:lang w:bidi="ar"/>
        </w:rPr>
        <w:t xml:space="preserve">  </w:t>
      </w:r>
      <w:r>
        <w:rPr>
          <w:rFonts w:ascii="宋体" w:hAnsi="宋体" w:cs="宋体" w:hint="eastAsia"/>
          <w:sz w:val="24"/>
          <w:u w:val="single"/>
          <w:lang w:bidi="ar"/>
        </w:rPr>
        <w:t>）</w:t>
      </w:r>
      <w:r>
        <w:rPr>
          <w:sz w:val="24"/>
          <w:lang w:bidi="ar"/>
        </w:rPr>
        <w:t>的投标文件、合同的执行、完成和服务，以本公司名义处理一切与之有关的事物。其法律后果由我方承担。</w:t>
      </w:r>
      <w:r>
        <w:rPr>
          <w:sz w:val="24"/>
          <w:lang w:bidi="ar"/>
        </w:rPr>
        <w:br/>
      </w:r>
    </w:p>
    <w:p w:rsidR="00B921DF" w:rsidRDefault="00596BCB">
      <w:pPr>
        <w:widowControl w:val="0"/>
        <w:spacing w:line="480" w:lineRule="auto"/>
        <w:jc w:val="both"/>
        <w:rPr>
          <w:sz w:val="24"/>
        </w:rPr>
      </w:pPr>
      <w:r>
        <w:rPr>
          <w:sz w:val="24"/>
          <w:lang w:bidi="ar"/>
        </w:rPr>
        <w:t>委托期限：自本委托书签署之日起至投标有效期期满。</w:t>
      </w:r>
      <w:r>
        <w:rPr>
          <w:sz w:val="24"/>
          <w:lang w:bidi="ar"/>
        </w:rPr>
        <w:br/>
      </w:r>
      <w:r>
        <w:rPr>
          <w:sz w:val="24"/>
          <w:lang w:bidi="ar"/>
        </w:rPr>
        <w:t>代理人无转委托权。</w:t>
      </w:r>
    </w:p>
    <w:p w:rsidR="00B921DF" w:rsidRDefault="00596BCB">
      <w:pPr>
        <w:widowControl w:val="0"/>
        <w:spacing w:line="480" w:lineRule="auto"/>
        <w:ind w:firstLineChars="200" w:firstLine="480"/>
        <w:jc w:val="both"/>
        <w:rPr>
          <w:sz w:val="24"/>
        </w:rPr>
      </w:pPr>
      <w:r>
        <w:rPr>
          <w:sz w:val="24"/>
          <w:lang w:bidi="ar"/>
        </w:rPr>
        <w:t>特此声明。</w:t>
      </w:r>
    </w:p>
    <w:p w:rsidR="00B921DF" w:rsidRDefault="00596BCB">
      <w:pPr>
        <w:widowControl w:val="0"/>
        <w:spacing w:line="480" w:lineRule="auto"/>
        <w:ind w:firstLineChars="200" w:firstLine="480"/>
        <w:jc w:val="both"/>
        <w:rPr>
          <w:sz w:val="24"/>
        </w:rPr>
      </w:pPr>
      <w:r>
        <w:rPr>
          <w:sz w:val="24"/>
          <w:lang w:bidi="ar"/>
        </w:rPr>
        <w:t xml:space="preserve"> </w:t>
      </w:r>
    </w:p>
    <w:p w:rsidR="00B921DF" w:rsidRDefault="00596BCB">
      <w:pPr>
        <w:widowControl w:val="0"/>
        <w:spacing w:line="480" w:lineRule="auto"/>
        <w:ind w:firstLineChars="200" w:firstLine="480"/>
        <w:jc w:val="both"/>
        <w:rPr>
          <w:sz w:val="24"/>
        </w:rPr>
      </w:pPr>
      <w:r>
        <w:rPr>
          <w:sz w:val="24"/>
          <w:lang w:bidi="ar"/>
        </w:rPr>
        <w:t>授权法人代表签字</w:t>
      </w:r>
      <w:r>
        <w:rPr>
          <w:rFonts w:hint="eastAsia"/>
          <w:sz w:val="24"/>
          <w:lang w:bidi="ar"/>
        </w:rPr>
        <w:t>或</w:t>
      </w:r>
      <w:r>
        <w:rPr>
          <w:sz w:val="24"/>
          <w:lang w:bidi="ar"/>
        </w:rPr>
        <w:t>盖章：</w:t>
      </w:r>
    </w:p>
    <w:p w:rsidR="00B921DF" w:rsidRDefault="00596BCB">
      <w:pPr>
        <w:widowControl w:val="0"/>
        <w:spacing w:line="480" w:lineRule="auto"/>
        <w:ind w:firstLineChars="200" w:firstLine="480"/>
        <w:jc w:val="both"/>
        <w:rPr>
          <w:sz w:val="24"/>
        </w:rPr>
      </w:pPr>
      <w:r>
        <w:rPr>
          <w:sz w:val="24"/>
          <w:lang w:bidi="ar"/>
        </w:rPr>
        <w:t xml:space="preserve">            </w:t>
      </w:r>
      <w:r>
        <w:rPr>
          <w:sz w:val="24"/>
          <w:lang w:bidi="ar"/>
        </w:rPr>
        <w:t>职</w:t>
      </w:r>
      <w:r>
        <w:rPr>
          <w:sz w:val="24"/>
          <w:lang w:bidi="ar"/>
        </w:rPr>
        <w:t xml:space="preserve">    </w:t>
      </w:r>
      <w:r>
        <w:rPr>
          <w:sz w:val="24"/>
          <w:lang w:bidi="ar"/>
        </w:rPr>
        <w:t>务：</w:t>
      </w:r>
    </w:p>
    <w:p w:rsidR="00B921DF" w:rsidRDefault="00596BCB">
      <w:pPr>
        <w:widowControl w:val="0"/>
        <w:spacing w:line="480" w:lineRule="auto"/>
        <w:ind w:firstLineChars="800" w:firstLine="1920"/>
        <w:jc w:val="both"/>
        <w:rPr>
          <w:sz w:val="24"/>
          <w:lang w:bidi="ar"/>
        </w:rPr>
      </w:pPr>
      <w:r>
        <w:rPr>
          <w:sz w:val="24"/>
          <w:lang w:bidi="ar"/>
        </w:rPr>
        <w:t>单位名称：</w:t>
      </w:r>
    </w:p>
    <w:p w:rsidR="00B921DF" w:rsidRDefault="00596BCB">
      <w:pPr>
        <w:widowControl w:val="0"/>
        <w:spacing w:line="480" w:lineRule="auto"/>
        <w:ind w:firstLineChars="800" w:firstLine="1920"/>
        <w:jc w:val="both"/>
        <w:rPr>
          <w:sz w:val="24"/>
        </w:rPr>
      </w:pPr>
      <w:r>
        <w:rPr>
          <w:sz w:val="24"/>
          <w:lang w:bidi="ar"/>
        </w:rPr>
        <w:t>地</w:t>
      </w:r>
      <w:r>
        <w:rPr>
          <w:sz w:val="24"/>
          <w:lang w:bidi="ar"/>
        </w:rPr>
        <w:t xml:space="preserve">    </w:t>
      </w:r>
      <w:r>
        <w:rPr>
          <w:sz w:val="24"/>
          <w:lang w:bidi="ar"/>
        </w:rPr>
        <w:t>址：</w:t>
      </w:r>
    </w:p>
    <w:p w:rsidR="00B921DF" w:rsidRDefault="00596BCB">
      <w:pPr>
        <w:widowControl w:val="0"/>
        <w:spacing w:line="480" w:lineRule="auto"/>
        <w:ind w:firstLineChars="200" w:firstLine="480"/>
        <w:jc w:val="both"/>
        <w:rPr>
          <w:sz w:val="24"/>
        </w:rPr>
      </w:pPr>
      <w:r>
        <w:rPr>
          <w:sz w:val="24"/>
          <w:lang w:bidi="ar"/>
        </w:rPr>
        <w:t>代理人（被授权人）签字</w:t>
      </w:r>
      <w:r>
        <w:rPr>
          <w:rFonts w:hint="eastAsia"/>
          <w:sz w:val="24"/>
          <w:lang w:bidi="ar"/>
        </w:rPr>
        <w:t>或</w:t>
      </w:r>
      <w:r>
        <w:rPr>
          <w:sz w:val="24"/>
          <w:lang w:bidi="ar"/>
        </w:rPr>
        <w:t>盖章：</w:t>
      </w:r>
    </w:p>
    <w:p w:rsidR="00B921DF" w:rsidRDefault="00596BCB">
      <w:pPr>
        <w:widowControl w:val="0"/>
        <w:spacing w:line="480" w:lineRule="auto"/>
        <w:jc w:val="both"/>
        <w:rPr>
          <w:sz w:val="24"/>
        </w:rPr>
      </w:pPr>
      <w:r>
        <w:rPr>
          <w:sz w:val="24"/>
          <w:lang w:bidi="ar"/>
        </w:rPr>
        <w:t xml:space="preserve">                </w:t>
      </w:r>
      <w:r>
        <w:rPr>
          <w:sz w:val="24"/>
          <w:lang w:bidi="ar"/>
        </w:rPr>
        <w:t>职</w:t>
      </w:r>
      <w:r>
        <w:rPr>
          <w:sz w:val="24"/>
          <w:lang w:bidi="ar"/>
        </w:rPr>
        <w:t xml:space="preserve">    </w:t>
      </w:r>
      <w:r>
        <w:rPr>
          <w:sz w:val="24"/>
          <w:lang w:bidi="ar"/>
        </w:rPr>
        <w:t>务：</w:t>
      </w:r>
    </w:p>
    <w:p w:rsidR="00B921DF" w:rsidRDefault="00596BCB">
      <w:pPr>
        <w:widowControl w:val="0"/>
        <w:spacing w:line="480" w:lineRule="auto"/>
        <w:ind w:firstLineChars="800" w:firstLine="1920"/>
        <w:jc w:val="both"/>
        <w:rPr>
          <w:sz w:val="24"/>
        </w:rPr>
      </w:pPr>
      <w:r>
        <w:rPr>
          <w:sz w:val="24"/>
          <w:lang w:bidi="ar"/>
        </w:rPr>
        <w:t>单位名称：</w:t>
      </w:r>
    </w:p>
    <w:p w:rsidR="00B921DF" w:rsidRDefault="00596BCB">
      <w:pPr>
        <w:widowControl w:val="0"/>
        <w:spacing w:line="480" w:lineRule="auto"/>
        <w:ind w:firstLineChars="800" w:firstLine="1920"/>
        <w:jc w:val="both"/>
        <w:rPr>
          <w:sz w:val="24"/>
        </w:rPr>
      </w:pPr>
      <w:r>
        <w:rPr>
          <w:sz w:val="24"/>
          <w:lang w:bidi="ar"/>
        </w:rPr>
        <w:t>地</w:t>
      </w:r>
      <w:r>
        <w:rPr>
          <w:sz w:val="24"/>
          <w:lang w:bidi="ar"/>
        </w:rPr>
        <w:t xml:space="preserve">    </w:t>
      </w:r>
      <w:r>
        <w:rPr>
          <w:sz w:val="24"/>
          <w:lang w:bidi="ar"/>
        </w:rPr>
        <w:t>址：</w:t>
      </w:r>
    </w:p>
    <w:p w:rsidR="00B921DF" w:rsidRDefault="00596BCB">
      <w:pPr>
        <w:widowControl w:val="0"/>
        <w:spacing w:line="480" w:lineRule="auto"/>
        <w:ind w:firstLineChars="800" w:firstLine="1920"/>
        <w:jc w:val="both"/>
        <w:rPr>
          <w:sz w:val="24"/>
        </w:rPr>
      </w:pPr>
      <w:r>
        <w:rPr>
          <w:sz w:val="24"/>
          <w:lang w:bidi="ar"/>
        </w:rPr>
        <w:t>单位名称（公章）：</w:t>
      </w:r>
    </w:p>
    <w:p w:rsidR="00B921DF" w:rsidRDefault="00596BCB">
      <w:pPr>
        <w:widowControl w:val="0"/>
        <w:spacing w:line="480" w:lineRule="auto"/>
        <w:ind w:firstLine="1110"/>
        <w:jc w:val="both"/>
        <w:rPr>
          <w:sz w:val="24"/>
        </w:rPr>
      </w:pPr>
      <w:r>
        <w:rPr>
          <w:sz w:val="24"/>
          <w:lang w:bidi="ar"/>
        </w:rPr>
        <w:t xml:space="preserve"> </w:t>
      </w:r>
    </w:p>
    <w:p w:rsidR="00B921DF" w:rsidRDefault="00596BCB">
      <w:pPr>
        <w:widowControl w:val="0"/>
        <w:spacing w:line="480" w:lineRule="auto"/>
        <w:ind w:firstLineChars="2060" w:firstLine="4944"/>
        <w:jc w:val="both"/>
        <w:rPr>
          <w:bCs/>
          <w:kern w:val="0"/>
          <w:sz w:val="20"/>
          <w:szCs w:val="20"/>
        </w:rPr>
      </w:pPr>
      <w:r>
        <w:rPr>
          <w:sz w:val="24"/>
          <w:lang w:bidi="ar"/>
        </w:rPr>
        <w:t>年</w:t>
      </w:r>
      <w:r>
        <w:rPr>
          <w:sz w:val="24"/>
          <w:lang w:bidi="ar"/>
        </w:rPr>
        <w:t xml:space="preserve">   </w:t>
      </w:r>
      <w:r>
        <w:rPr>
          <w:sz w:val="24"/>
          <w:lang w:bidi="ar"/>
        </w:rPr>
        <w:t>月</w:t>
      </w:r>
      <w:r>
        <w:rPr>
          <w:sz w:val="24"/>
          <w:lang w:bidi="ar"/>
        </w:rPr>
        <w:t xml:space="preserve">   </w:t>
      </w:r>
      <w:r>
        <w:rPr>
          <w:sz w:val="24"/>
          <w:lang w:bidi="ar"/>
        </w:rPr>
        <w:t>日</w:t>
      </w:r>
    </w:p>
    <w:p w:rsidR="00B921DF" w:rsidRDefault="00596BCB">
      <w:pPr>
        <w:widowControl w:val="0"/>
        <w:spacing w:line="480" w:lineRule="auto"/>
        <w:jc w:val="both"/>
        <w:outlineLvl w:val="1"/>
        <w:rPr>
          <w:sz w:val="24"/>
        </w:rPr>
      </w:pPr>
      <w:bookmarkStart w:id="23" w:name="_Toc11916"/>
      <w:bookmarkStart w:id="24" w:name="_Toc22528"/>
      <w:bookmarkStart w:id="25" w:name="_Toc24406"/>
      <w:bookmarkStart w:id="26" w:name="_Toc30848"/>
      <w:r>
        <w:rPr>
          <w:sz w:val="24"/>
          <w:lang w:bidi="ar"/>
        </w:rPr>
        <w:lastRenderedPageBreak/>
        <w:t>3.3</w:t>
      </w:r>
      <w:r>
        <w:rPr>
          <w:sz w:val="24"/>
          <w:lang w:bidi="ar"/>
        </w:rPr>
        <w:t>投标法人及授权代表身份证扫描件格式</w:t>
      </w:r>
      <w:bookmarkEnd w:id="23"/>
      <w:bookmarkEnd w:id="24"/>
      <w:bookmarkEnd w:id="25"/>
      <w:bookmarkEnd w:id="26"/>
    </w:p>
    <w:p w:rsidR="00B921DF" w:rsidRDefault="00596BCB">
      <w:pPr>
        <w:pStyle w:val="afff4"/>
        <w:widowControl w:val="0"/>
        <w:spacing w:before="0" w:beforeAutospacing="0" w:after="0" w:afterAutospacing="0" w:line="480" w:lineRule="auto"/>
        <w:jc w:val="both"/>
        <w:rPr>
          <w:rFonts w:ascii="Times New Roman" w:hAnsi="Times New Roman" w:cs="Times New Roman"/>
          <w:b/>
          <w:bCs/>
          <w:kern w:val="2"/>
        </w:rPr>
      </w:pPr>
      <w:r>
        <w:rPr>
          <w:rFonts w:ascii="Times New Roman" w:hAnsi="Times New Roman" w:cs="Times New Roman"/>
          <w:b/>
          <w:bCs/>
          <w:kern w:val="2"/>
          <w:lang w:bidi="ar"/>
        </w:rPr>
        <w:t>投标法人身份证扫描件</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2"/>
        <w:gridCol w:w="4733"/>
      </w:tblGrid>
      <w:tr w:rsidR="00B921DF">
        <w:trPr>
          <w:trHeight w:val="3720"/>
        </w:trPr>
        <w:tc>
          <w:tcPr>
            <w:tcW w:w="4732" w:type="dxa"/>
            <w:tcBorders>
              <w:top w:val="single" w:sz="4" w:space="0" w:color="auto"/>
              <w:left w:val="single" w:sz="4" w:space="0" w:color="auto"/>
              <w:bottom w:val="single" w:sz="4" w:space="0" w:color="auto"/>
              <w:right w:val="single" w:sz="4" w:space="0" w:color="auto"/>
            </w:tcBorders>
            <w:shd w:val="clear" w:color="auto" w:fill="auto"/>
            <w:vAlign w:val="center"/>
          </w:tcPr>
          <w:p w:rsidR="00B921DF" w:rsidRDefault="00596BCB">
            <w:pPr>
              <w:widowControl w:val="0"/>
              <w:spacing w:line="460" w:lineRule="exact"/>
              <w:ind w:firstLine="420"/>
              <w:jc w:val="center"/>
              <w:rPr>
                <w:szCs w:val="21"/>
              </w:rPr>
            </w:pPr>
            <w:r>
              <w:rPr>
                <w:szCs w:val="21"/>
                <w:lang w:bidi="ar"/>
              </w:rPr>
              <w:t>扫描法人身份证正面</w:t>
            </w:r>
          </w:p>
        </w:tc>
        <w:tc>
          <w:tcPr>
            <w:tcW w:w="4733" w:type="dxa"/>
            <w:tcBorders>
              <w:top w:val="single" w:sz="4" w:space="0" w:color="auto"/>
              <w:left w:val="single" w:sz="4" w:space="0" w:color="auto"/>
              <w:bottom w:val="single" w:sz="4" w:space="0" w:color="auto"/>
              <w:right w:val="single" w:sz="4" w:space="0" w:color="auto"/>
            </w:tcBorders>
            <w:shd w:val="clear" w:color="auto" w:fill="auto"/>
            <w:vAlign w:val="center"/>
          </w:tcPr>
          <w:p w:rsidR="00B921DF" w:rsidRDefault="00596BCB">
            <w:pPr>
              <w:widowControl w:val="0"/>
              <w:spacing w:line="460" w:lineRule="exact"/>
              <w:ind w:firstLine="420"/>
              <w:jc w:val="center"/>
              <w:rPr>
                <w:szCs w:val="21"/>
              </w:rPr>
            </w:pPr>
            <w:r>
              <w:rPr>
                <w:szCs w:val="21"/>
                <w:lang w:bidi="ar"/>
              </w:rPr>
              <w:t>扫描法人身份证反面</w:t>
            </w:r>
          </w:p>
        </w:tc>
      </w:tr>
    </w:tbl>
    <w:p w:rsidR="00B921DF" w:rsidRDefault="00596BCB">
      <w:pPr>
        <w:widowControl w:val="0"/>
        <w:jc w:val="both"/>
        <w:rPr>
          <w:szCs w:val="21"/>
        </w:rPr>
      </w:pPr>
      <w:r>
        <w:rPr>
          <w:szCs w:val="21"/>
          <w:lang w:bidi="ar"/>
        </w:rPr>
        <w:t xml:space="preserve"> </w:t>
      </w:r>
    </w:p>
    <w:p w:rsidR="00B921DF" w:rsidRDefault="00596BCB">
      <w:pPr>
        <w:pStyle w:val="afff4"/>
        <w:widowControl w:val="0"/>
        <w:spacing w:before="0" w:beforeAutospacing="0" w:after="0" w:afterAutospacing="0" w:line="480" w:lineRule="auto"/>
        <w:jc w:val="both"/>
        <w:rPr>
          <w:rFonts w:ascii="Times New Roman" w:hAnsi="Times New Roman" w:cs="Times New Roman"/>
          <w:b/>
          <w:bCs/>
          <w:kern w:val="2"/>
        </w:rPr>
      </w:pPr>
      <w:r>
        <w:rPr>
          <w:rFonts w:ascii="Times New Roman" w:hAnsi="Times New Roman" w:cs="Times New Roman"/>
          <w:b/>
          <w:bCs/>
          <w:kern w:val="2"/>
          <w:lang w:bidi="ar"/>
        </w:rPr>
        <w:t>授权代表身份证扫描件</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2"/>
        <w:gridCol w:w="4733"/>
      </w:tblGrid>
      <w:tr w:rsidR="00B921DF">
        <w:trPr>
          <w:trHeight w:val="3720"/>
        </w:trPr>
        <w:tc>
          <w:tcPr>
            <w:tcW w:w="4732" w:type="dxa"/>
            <w:tcBorders>
              <w:top w:val="single" w:sz="4" w:space="0" w:color="auto"/>
              <w:left w:val="single" w:sz="4" w:space="0" w:color="auto"/>
              <w:bottom w:val="single" w:sz="4" w:space="0" w:color="auto"/>
              <w:right w:val="single" w:sz="4" w:space="0" w:color="auto"/>
            </w:tcBorders>
            <w:shd w:val="clear" w:color="auto" w:fill="auto"/>
            <w:vAlign w:val="center"/>
          </w:tcPr>
          <w:p w:rsidR="00B921DF" w:rsidRDefault="00596BCB">
            <w:pPr>
              <w:widowControl w:val="0"/>
              <w:spacing w:line="460" w:lineRule="exact"/>
              <w:ind w:firstLine="420"/>
              <w:jc w:val="center"/>
              <w:rPr>
                <w:szCs w:val="21"/>
              </w:rPr>
            </w:pPr>
            <w:r>
              <w:rPr>
                <w:szCs w:val="21"/>
                <w:lang w:bidi="ar"/>
              </w:rPr>
              <w:t>扫描授权代表身份证正面</w:t>
            </w:r>
          </w:p>
        </w:tc>
        <w:tc>
          <w:tcPr>
            <w:tcW w:w="4733" w:type="dxa"/>
            <w:tcBorders>
              <w:top w:val="single" w:sz="4" w:space="0" w:color="auto"/>
              <w:left w:val="single" w:sz="4" w:space="0" w:color="auto"/>
              <w:bottom w:val="single" w:sz="4" w:space="0" w:color="auto"/>
              <w:right w:val="single" w:sz="4" w:space="0" w:color="auto"/>
            </w:tcBorders>
            <w:shd w:val="clear" w:color="auto" w:fill="auto"/>
            <w:vAlign w:val="center"/>
          </w:tcPr>
          <w:p w:rsidR="00B921DF" w:rsidRDefault="00596BCB">
            <w:pPr>
              <w:widowControl w:val="0"/>
              <w:spacing w:line="460" w:lineRule="exact"/>
              <w:ind w:firstLine="420"/>
              <w:jc w:val="center"/>
              <w:rPr>
                <w:szCs w:val="21"/>
              </w:rPr>
            </w:pPr>
            <w:r>
              <w:rPr>
                <w:szCs w:val="21"/>
                <w:lang w:bidi="ar"/>
              </w:rPr>
              <w:t>扫描授权代表身份证反面</w:t>
            </w:r>
          </w:p>
        </w:tc>
      </w:tr>
    </w:tbl>
    <w:p w:rsidR="00B921DF" w:rsidRDefault="00596BCB">
      <w:pPr>
        <w:widowControl w:val="0"/>
        <w:spacing w:line="360" w:lineRule="auto"/>
        <w:jc w:val="both"/>
        <w:rPr>
          <w:sz w:val="24"/>
        </w:rPr>
      </w:pPr>
      <w:r>
        <w:rPr>
          <w:sz w:val="24"/>
          <w:lang w:bidi="ar"/>
        </w:rPr>
        <w:t xml:space="preserve"> </w:t>
      </w:r>
    </w:p>
    <w:p w:rsidR="00B921DF" w:rsidRDefault="00596BCB">
      <w:pPr>
        <w:widowControl w:val="0"/>
        <w:jc w:val="both"/>
        <w:outlineLvl w:val="1"/>
        <w:rPr>
          <w:sz w:val="24"/>
        </w:rPr>
      </w:pPr>
      <w:r>
        <w:rPr>
          <w:sz w:val="24"/>
          <w:lang w:bidi="ar"/>
        </w:rPr>
        <w:br w:type="page"/>
      </w:r>
      <w:bookmarkStart w:id="27" w:name="_Toc7346"/>
      <w:bookmarkStart w:id="28" w:name="_Toc26516"/>
      <w:bookmarkStart w:id="29" w:name="_Toc27927"/>
      <w:bookmarkStart w:id="30" w:name="_Toc4897"/>
      <w:r>
        <w:rPr>
          <w:sz w:val="24"/>
          <w:lang w:bidi="ar"/>
        </w:rPr>
        <w:lastRenderedPageBreak/>
        <w:t>3.4</w:t>
      </w:r>
      <w:r>
        <w:rPr>
          <w:sz w:val="24"/>
        </w:rPr>
        <w:t>投标人资格声明函格式</w:t>
      </w:r>
      <w:bookmarkEnd w:id="27"/>
      <w:bookmarkEnd w:id="28"/>
      <w:bookmarkEnd w:id="29"/>
      <w:bookmarkEnd w:id="30"/>
    </w:p>
    <w:p w:rsidR="00B921DF" w:rsidRDefault="00596BCB">
      <w:pPr>
        <w:widowControl w:val="0"/>
        <w:spacing w:line="360" w:lineRule="auto"/>
        <w:jc w:val="center"/>
        <w:rPr>
          <w:b/>
          <w:bCs/>
          <w:position w:val="16"/>
          <w:sz w:val="28"/>
          <w:szCs w:val="28"/>
        </w:rPr>
      </w:pPr>
      <w:r>
        <w:rPr>
          <w:b/>
          <w:bCs/>
          <w:position w:val="16"/>
          <w:sz w:val="32"/>
          <w:szCs w:val="32"/>
          <w:lang w:bidi="ar"/>
        </w:rPr>
        <w:t>投标人资格声明函</w:t>
      </w:r>
    </w:p>
    <w:p w:rsidR="00B921DF" w:rsidRDefault="00596BCB">
      <w:pPr>
        <w:widowControl w:val="0"/>
        <w:autoSpaceDE w:val="0"/>
        <w:autoSpaceDN w:val="0"/>
        <w:adjustRightInd w:val="0"/>
        <w:snapToGrid w:val="0"/>
        <w:spacing w:beforeLines="50" w:before="156" w:line="360" w:lineRule="auto"/>
        <w:jc w:val="both"/>
        <w:rPr>
          <w:b/>
          <w:bCs/>
          <w:kern w:val="0"/>
          <w:sz w:val="24"/>
        </w:rPr>
      </w:pPr>
      <w:r>
        <w:rPr>
          <w:b/>
          <w:bCs/>
          <w:kern w:val="0"/>
          <w:sz w:val="24"/>
          <w:lang w:bidi="ar"/>
        </w:rPr>
        <w:t>致：牡丹江恒丰纸业股份有限公司：</w:t>
      </w:r>
      <w:r>
        <w:rPr>
          <w:b/>
          <w:bCs/>
          <w:kern w:val="0"/>
          <w:sz w:val="24"/>
          <w:lang w:bidi="ar"/>
        </w:rPr>
        <w:t xml:space="preserve"> </w:t>
      </w:r>
    </w:p>
    <w:p w:rsidR="00B921DF" w:rsidRDefault="00596BCB">
      <w:pPr>
        <w:widowControl w:val="0"/>
        <w:autoSpaceDE w:val="0"/>
        <w:autoSpaceDN w:val="0"/>
        <w:adjustRightInd w:val="0"/>
        <w:spacing w:line="360" w:lineRule="auto"/>
        <w:ind w:firstLineChars="200" w:firstLine="480"/>
        <w:jc w:val="both"/>
        <w:rPr>
          <w:sz w:val="24"/>
        </w:rPr>
      </w:pPr>
      <w:r>
        <w:rPr>
          <w:sz w:val="24"/>
          <w:lang w:bidi="ar"/>
        </w:rPr>
        <w:t>为响应</w:t>
      </w:r>
      <w:r>
        <w:rPr>
          <w:rFonts w:hint="eastAsia"/>
          <w:sz w:val="24"/>
          <w:lang w:bidi="ar"/>
        </w:rPr>
        <w:t>贵</w:t>
      </w:r>
      <w:r>
        <w:rPr>
          <w:sz w:val="24"/>
          <w:lang w:bidi="ar"/>
        </w:rPr>
        <w:t>方</w:t>
      </w:r>
      <w:r>
        <w:rPr>
          <w:rFonts w:ascii="宋体" w:hAnsi="宋体" w:cs="宋体" w:hint="eastAsia"/>
          <w:sz w:val="24"/>
          <w:u w:val="single"/>
          <w:lang w:bidi="ar"/>
        </w:rPr>
        <w:t xml:space="preserve"> </w:t>
      </w:r>
      <w:r>
        <w:rPr>
          <w:rFonts w:ascii="宋体" w:hAnsi="宋体" w:cs="宋体" w:hint="eastAsia"/>
          <w:sz w:val="24"/>
          <w:u w:val="single"/>
          <w:lang w:bidi="ar"/>
        </w:rPr>
        <w:t>牡丹江恒丰纸业股份有限公司年度审计服务（招标编号：</w:t>
      </w:r>
      <w:r>
        <w:rPr>
          <w:rFonts w:ascii="宋体" w:hAnsi="宋体" w:cs="宋体" w:hint="eastAsia"/>
          <w:sz w:val="24"/>
          <w:u w:val="single"/>
          <w:lang w:bidi="ar"/>
        </w:rPr>
        <w:t xml:space="preserve">      </w:t>
      </w:r>
      <w:r>
        <w:rPr>
          <w:rFonts w:ascii="宋体" w:hAnsi="宋体" w:cs="宋体" w:hint="eastAsia"/>
          <w:sz w:val="24"/>
          <w:u w:val="single"/>
          <w:lang w:bidi="ar"/>
        </w:rPr>
        <w:t>）</w:t>
      </w:r>
      <w:r>
        <w:rPr>
          <w:rFonts w:hint="eastAsia"/>
          <w:sz w:val="24"/>
          <w:lang w:bidi="ar"/>
        </w:rPr>
        <w:t>，</w:t>
      </w:r>
      <w:r>
        <w:rPr>
          <w:sz w:val="24"/>
          <w:lang w:bidi="ar"/>
        </w:rPr>
        <w:t>我方愿参与投标。为此，我方声明和保证如下：</w:t>
      </w:r>
    </w:p>
    <w:p w:rsidR="00B921DF" w:rsidRDefault="00596BCB">
      <w:pPr>
        <w:widowControl w:val="0"/>
        <w:numPr>
          <w:ilvl w:val="0"/>
          <w:numId w:val="20"/>
        </w:numPr>
        <w:autoSpaceDE w:val="0"/>
        <w:autoSpaceDN w:val="0"/>
        <w:adjustRightInd w:val="0"/>
        <w:spacing w:line="360" w:lineRule="auto"/>
        <w:ind w:left="0" w:firstLine="420"/>
        <w:jc w:val="both"/>
        <w:rPr>
          <w:sz w:val="24"/>
        </w:rPr>
      </w:pPr>
      <w:r>
        <w:rPr>
          <w:kern w:val="0"/>
          <w:sz w:val="24"/>
          <w:lang w:bidi="ar"/>
        </w:rPr>
        <w:t>我方在参加本次投标</w:t>
      </w:r>
      <w:r>
        <w:rPr>
          <w:sz w:val="24"/>
          <w:lang w:bidi="ar"/>
        </w:rPr>
        <w:t>近</w:t>
      </w:r>
      <w:r>
        <w:rPr>
          <w:sz w:val="24"/>
          <w:u w:val="single"/>
          <w:lang w:bidi="ar"/>
        </w:rPr>
        <w:t xml:space="preserve"> 3 </w:t>
      </w:r>
      <w:r>
        <w:rPr>
          <w:sz w:val="24"/>
          <w:lang w:bidi="ar"/>
        </w:rPr>
        <w:t>年（</w:t>
      </w:r>
      <w:r>
        <w:rPr>
          <w:sz w:val="24"/>
          <w:u w:val="single"/>
          <w:lang w:bidi="ar"/>
        </w:rPr>
        <w:t xml:space="preserve"> 202</w:t>
      </w:r>
      <w:r>
        <w:rPr>
          <w:rFonts w:hint="eastAsia"/>
          <w:sz w:val="24"/>
          <w:u w:val="single"/>
          <w:lang w:bidi="ar"/>
        </w:rPr>
        <w:t>1</w:t>
      </w:r>
      <w:r>
        <w:rPr>
          <w:sz w:val="24"/>
          <w:u w:val="single"/>
          <w:lang w:bidi="ar"/>
        </w:rPr>
        <w:t xml:space="preserve"> </w:t>
      </w:r>
      <w:r>
        <w:rPr>
          <w:sz w:val="24"/>
          <w:lang w:bidi="ar"/>
        </w:rPr>
        <w:t>年</w:t>
      </w:r>
      <w:r>
        <w:rPr>
          <w:sz w:val="24"/>
          <w:u w:val="single"/>
          <w:lang w:bidi="ar"/>
        </w:rPr>
        <w:t xml:space="preserve"> 1 </w:t>
      </w:r>
      <w:r>
        <w:rPr>
          <w:sz w:val="24"/>
          <w:lang w:bidi="ar"/>
        </w:rPr>
        <w:t>月</w:t>
      </w:r>
      <w:r>
        <w:rPr>
          <w:sz w:val="24"/>
          <w:u w:val="single"/>
          <w:lang w:bidi="ar"/>
        </w:rPr>
        <w:t xml:space="preserve"> 1 </w:t>
      </w:r>
      <w:r>
        <w:rPr>
          <w:sz w:val="24"/>
          <w:lang w:bidi="ar"/>
        </w:rPr>
        <w:t>日至投标截止日）的经营活动中没有重大违法记录，不存</w:t>
      </w:r>
      <w:r>
        <w:rPr>
          <w:rFonts w:hint="eastAsia"/>
          <w:sz w:val="24"/>
          <w:lang w:bidi="ar"/>
        </w:rPr>
        <w:t>在</w:t>
      </w:r>
      <w:r>
        <w:rPr>
          <w:sz w:val="24"/>
          <w:lang w:bidi="ar"/>
        </w:rPr>
        <w:t>财产被查封、冻结或接管、被宣告破产以及任何其他可能影响投标资格的情形（如投标人</w:t>
      </w:r>
      <w:r>
        <w:rPr>
          <w:kern w:val="0"/>
          <w:sz w:val="24"/>
          <w:lang w:bidi="ar"/>
        </w:rPr>
        <w:t>成立时间不足</w:t>
      </w:r>
      <w:r>
        <w:rPr>
          <w:kern w:val="0"/>
          <w:sz w:val="24"/>
          <w:u w:val="single"/>
          <w:lang w:bidi="ar"/>
        </w:rPr>
        <w:t xml:space="preserve"> 3 </w:t>
      </w:r>
      <w:r>
        <w:rPr>
          <w:kern w:val="0"/>
          <w:sz w:val="24"/>
          <w:lang w:bidi="ar"/>
        </w:rPr>
        <w:t>年的，则从成立时间开始计算</w:t>
      </w:r>
      <w:r>
        <w:rPr>
          <w:sz w:val="24"/>
          <w:lang w:bidi="ar"/>
        </w:rPr>
        <w:t>）。</w:t>
      </w:r>
    </w:p>
    <w:p w:rsidR="00B921DF" w:rsidRDefault="00596BCB">
      <w:pPr>
        <w:widowControl w:val="0"/>
        <w:numPr>
          <w:ilvl w:val="0"/>
          <w:numId w:val="20"/>
        </w:numPr>
        <w:autoSpaceDE w:val="0"/>
        <w:autoSpaceDN w:val="0"/>
        <w:adjustRightInd w:val="0"/>
        <w:spacing w:line="360" w:lineRule="auto"/>
        <w:ind w:left="0" w:firstLine="420"/>
        <w:jc w:val="both"/>
        <w:rPr>
          <w:sz w:val="24"/>
        </w:rPr>
      </w:pPr>
      <w:r>
        <w:rPr>
          <w:sz w:val="24"/>
          <w:lang w:bidi="ar"/>
        </w:rPr>
        <w:t>我方在参加同一标段投标或者未划分标段的同一招标项目投标时，单位负责人与其他投标人单位负责人不为同一人和投标人之间不存在控股、管理等关联关系。</w:t>
      </w:r>
    </w:p>
    <w:p w:rsidR="00B921DF" w:rsidRDefault="00596BCB">
      <w:pPr>
        <w:widowControl w:val="0"/>
        <w:numPr>
          <w:ilvl w:val="0"/>
          <w:numId w:val="20"/>
        </w:numPr>
        <w:autoSpaceDE w:val="0"/>
        <w:autoSpaceDN w:val="0"/>
        <w:adjustRightInd w:val="0"/>
        <w:spacing w:line="360" w:lineRule="auto"/>
        <w:ind w:left="0" w:firstLine="420"/>
        <w:jc w:val="both"/>
        <w:rPr>
          <w:sz w:val="24"/>
        </w:rPr>
      </w:pPr>
      <w:r>
        <w:rPr>
          <w:sz w:val="24"/>
          <w:lang w:bidi="ar"/>
        </w:rPr>
        <w:t>我方截至投标截止日未被列入失信被执行人或重大税收违法案件当事人名单或政府采购严重违法失信记录名单。</w:t>
      </w:r>
    </w:p>
    <w:p w:rsidR="00B921DF" w:rsidRDefault="00596BCB">
      <w:pPr>
        <w:widowControl w:val="0"/>
        <w:numPr>
          <w:ilvl w:val="0"/>
          <w:numId w:val="20"/>
        </w:numPr>
        <w:autoSpaceDE w:val="0"/>
        <w:autoSpaceDN w:val="0"/>
        <w:adjustRightInd w:val="0"/>
        <w:spacing w:line="360" w:lineRule="auto"/>
        <w:ind w:left="0" w:firstLine="420"/>
        <w:jc w:val="both"/>
        <w:rPr>
          <w:sz w:val="24"/>
        </w:rPr>
      </w:pPr>
      <w:r>
        <w:rPr>
          <w:sz w:val="24"/>
          <w:lang w:bidi="ar"/>
        </w:rPr>
        <w:t>我方（含法定代表人、主要负责人和实际控制人）近</w:t>
      </w:r>
      <w:r>
        <w:rPr>
          <w:sz w:val="24"/>
          <w:lang w:bidi="ar"/>
        </w:rPr>
        <w:t>3</w:t>
      </w:r>
      <w:r>
        <w:rPr>
          <w:sz w:val="24"/>
          <w:lang w:bidi="ar"/>
        </w:rPr>
        <w:t>年（自</w:t>
      </w:r>
      <w:r>
        <w:rPr>
          <w:sz w:val="24"/>
          <w:lang w:bidi="ar"/>
        </w:rPr>
        <w:t>20</w:t>
      </w:r>
      <w:r>
        <w:rPr>
          <w:rFonts w:hint="eastAsia"/>
          <w:sz w:val="24"/>
          <w:lang w:bidi="ar"/>
        </w:rPr>
        <w:t>21</w:t>
      </w:r>
      <w:r>
        <w:rPr>
          <w:sz w:val="24"/>
          <w:lang w:bidi="ar"/>
        </w:rPr>
        <w:t>年</w:t>
      </w:r>
      <w:r>
        <w:rPr>
          <w:sz w:val="24"/>
          <w:lang w:bidi="ar"/>
        </w:rPr>
        <w:t>1</w:t>
      </w:r>
      <w:r>
        <w:rPr>
          <w:sz w:val="24"/>
          <w:lang w:bidi="ar"/>
        </w:rPr>
        <w:t>月</w:t>
      </w:r>
      <w:r>
        <w:rPr>
          <w:sz w:val="24"/>
          <w:lang w:bidi="ar"/>
        </w:rPr>
        <w:t>1</w:t>
      </w:r>
      <w:r>
        <w:rPr>
          <w:sz w:val="24"/>
          <w:lang w:bidi="ar"/>
        </w:rPr>
        <w:t>日起至投标截止日）在</w:t>
      </w:r>
      <w:r>
        <w:rPr>
          <w:sz w:val="24"/>
          <w:lang w:bidi="ar"/>
        </w:rPr>
        <w:t>“</w:t>
      </w:r>
      <w:r>
        <w:rPr>
          <w:sz w:val="24"/>
          <w:lang w:bidi="ar"/>
        </w:rPr>
        <w:t>中国裁判文书网</w:t>
      </w:r>
      <w:r>
        <w:rPr>
          <w:sz w:val="24"/>
          <w:lang w:bidi="ar"/>
        </w:rPr>
        <w:t>”</w:t>
      </w:r>
      <w:r>
        <w:rPr>
          <w:sz w:val="24"/>
          <w:lang w:bidi="ar"/>
        </w:rPr>
        <w:t>查询不存在行贿行为记录。同时，也不是存在行贿行为供应商</w:t>
      </w:r>
      <w:r>
        <w:rPr>
          <w:sz w:val="24"/>
          <w:lang w:bidi="ar"/>
        </w:rPr>
        <w:t>“</w:t>
      </w:r>
      <w:r>
        <w:rPr>
          <w:sz w:val="24"/>
          <w:lang w:bidi="ar"/>
        </w:rPr>
        <w:t>换马甲</w:t>
      </w:r>
      <w:r>
        <w:rPr>
          <w:sz w:val="24"/>
          <w:lang w:bidi="ar"/>
        </w:rPr>
        <w:t>”“</w:t>
      </w:r>
      <w:r>
        <w:rPr>
          <w:sz w:val="24"/>
          <w:lang w:bidi="ar"/>
        </w:rPr>
        <w:t>换壳</w:t>
      </w:r>
      <w:r>
        <w:rPr>
          <w:sz w:val="24"/>
          <w:lang w:bidi="ar"/>
        </w:rPr>
        <w:t>”</w:t>
      </w:r>
      <w:r>
        <w:rPr>
          <w:sz w:val="24"/>
          <w:lang w:bidi="ar"/>
        </w:rPr>
        <w:t>之后的企业（含法定代表人、主要负责人和实际控制人）。</w:t>
      </w:r>
      <w:r>
        <w:rPr>
          <w:sz w:val="24"/>
          <w:lang w:bidi="ar"/>
        </w:rPr>
        <w:t>若我方在履约过程中出现违背本条承诺的情形，招标采购人有权依据《中华人民共和国招标投标法》等法律法规规定追究责任，并依据双方合同及采购人关于对存在行贿行为的供应商实施禁入惩戒的制度进行警示约谈及采取降低考核评分数、降低供货份额、缩短服务期限、终止或解除合同等相应惩戒措施。</w:t>
      </w:r>
    </w:p>
    <w:p w:rsidR="00B921DF" w:rsidRDefault="00596BCB">
      <w:pPr>
        <w:widowControl w:val="0"/>
        <w:autoSpaceDE w:val="0"/>
        <w:autoSpaceDN w:val="0"/>
        <w:adjustRightInd w:val="0"/>
        <w:spacing w:line="360" w:lineRule="auto"/>
        <w:ind w:firstLineChars="200" w:firstLine="480"/>
        <w:jc w:val="both"/>
        <w:rPr>
          <w:sz w:val="24"/>
        </w:rPr>
      </w:pPr>
      <w:r>
        <w:rPr>
          <w:sz w:val="24"/>
          <w:lang w:bidi="ar"/>
        </w:rPr>
        <w:t>本公司违反上述保证，或本声明陈述与事实不符，经查实，本公司愿意接受公开通报，并承担由此带来的法律后果。</w:t>
      </w:r>
    </w:p>
    <w:p w:rsidR="00B921DF" w:rsidRDefault="00596BCB">
      <w:pPr>
        <w:widowControl w:val="0"/>
        <w:autoSpaceDE w:val="0"/>
        <w:autoSpaceDN w:val="0"/>
        <w:adjustRightInd w:val="0"/>
        <w:spacing w:line="360" w:lineRule="auto"/>
        <w:ind w:firstLineChars="200" w:firstLine="480"/>
        <w:jc w:val="both"/>
        <w:rPr>
          <w:sz w:val="24"/>
        </w:rPr>
      </w:pPr>
      <w:r>
        <w:rPr>
          <w:sz w:val="24"/>
          <w:lang w:bidi="ar"/>
        </w:rPr>
        <w:t>特此声明。</w:t>
      </w:r>
    </w:p>
    <w:p w:rsidR="00B921DF" w:rsidRDefault="00596BCB">
      <w:pPr>
        <w:widowControl w:val="0"/>
        <w:autoSpaceDE w:val="0"/>
        <w:autoSpaceDN w:val="0"/>
        <w:adjustRightInd w:val="0"/>
        <w:spacing w:line="360" w:lineRule="auto"/>
        <w:jc w:val="both"/>
        <w:rPr>
          <w:kern w:val="0"/>
          <w:sz w:val="24"/>
        </w:rPr>
      </w:pPr>
      <w:r>
        <w:rPr>
          <w:kern w:val="0"/>
          <w:sz w:val="24"/>
          <w:lang w:bidi="ar"/>
        </w:rPr>
        <w:t>投标人名称（</w:t>
      </w:r>
      <w:r>
        <w:rPr>
          <w:b/>
          <w:kern w:val="0"/>
          <w:sz w:val="24"/>
          <w:lang w:bidi="ar"/>
        </w:rPr>
        <w:t>加盖投标单位公章</w:t>
      </w:r>
      <w:r>
        <w:rPr>
          <w:kern w:val="0"/>
          <w:sz w:val="24"/>
          <w:lang w:bidi="ar"/>
        </w:rPr>
        <w:t>）：</w:t>
      </w:r>
    </w:p>
    <w:p w:rsidR="00B921DF" w:rsidRDefault="00596BCB">
      <w:pPr>
        <w:widowControl w:val="0"/>
        <w:autoSpaceDE w:val="0"/>
        <w:autoSpaceDN w:val="0"/>
        <w:adjustRightInd w:val="0"/>
        <w:spacing w:line="360" w:lineRule="auto"/>
        <w:jc w:val="both"/>
        <w:rPr>
          <w:kern w:val="0"/>
          <w:sz w:val="24"/>
        </w:rPr>
      </w:pPr>
      <w:r>
        <w:rPr>
          <w:kern w:val="0"/>
          <w:sz w:val="24"/>
          <w:lang w:bidi="ar"/>
        </w:rPr>
        <w:t>联</w:t>
      </w:r>
      <w:r>
        <w:rPr>
          <w:kern w:val="0"/>
          <w:sz w:val="24"/>
          <w:lang w:bidi="ar"/>
        </w:rPr>
        <w:t xml:space="preserve"> </w:t>
      </w:r>
      <w:r>
        <w:rPr>
          <w:kern w:val="0"/>
          <w:sz w:val="24"/>
          <w:lang w:bidi="ar"/>
        </w:rPr>
        <w:t>系</w:t>
      </w:r>
      <w:r>
        <w:rPr>
          <w:kern w:val="0"/>
          <w:sz w:val="24"/>
          <w:lang w:bidi="ar"/>
        </w:rPr>
        <w:t xml:space="preserve"> </w:t>
      </w:r>
      <w:r>
        <w:rPr>
          <w:kern w:val="0"/>
          <w:sz w:val="24"/>
          <w:lang w:bidi="ar"/>
        </w:rPr>
        <w:t>地</w:t>
      </w:r>
      <w:r>
        <w:rPr>
          <w:kern w:val="0"/>
          <w:sz w:val="24"/>
          <w:lang w:bidi="ar"/>
        </w:rPr>
        <w:t xml:space="preserve"> </w:t>
      </w:r>
      <w:r>
        <w:rPr>
          <w:kern w:val="0"/>
          <w:sz w:val="24"/>
          <w:lang w:bidi="ar"/>
        </w:rPr>
        <w:t>址：</w:t>
      </w:r>
    </w:p>
    <w:p w:rsidR="00B921DF" w:rsidRDefault="00596BCB">
      <w:pPr>
        <w:widowControl w:val="0"/>
        <w:autoSpaceDE w:val="0"/>
        <w:autoSpaceDN w:val="0"/>
        <w:adjustRightInd w:val="0"/>
        <w:spacing w:line="360" w:lineRule="auto"/>
        <w:jc w:val="both"/>
        <w:rPr>
          <w:kern w:val="0"/>
          <w:sz w:val="24"/>
        </w:rPr>
      </w:pPr>
      <w:r>
        <w:rPr>
          <w:kern w:val="0"/>
          <w:sz w:val="24"/>
          <w:lang w:bidi="ar"/>
        </w:rPr>
        <w:t>邮</w:t>
      </w:r>
      <w:r>
        <w:rPr>
          <w:kern w:val="0"/>
          <w:sz w:val="24"/>
          <w:lang w:bidi="ar"/>
        </w:rPr>
        <w:t xml:space="preserve">       </w:t>
      </w:r>
      <w:r>
        <w:rPr>
          <w:kern w:val="0"/>
          <w:sz w:val="24"/>
          <w:lang w:bidi="ar"/>
        </w:rPr>
        <w:t>编：</w:t>
      </w:r>
    </w:p>
    <w:p w:rsidR="00B921DF" w:rsidRDefault="00596BCB">
      <w:pPr>
        <w:widowControl w:val="0"/>
        <w:autoSpaceDE w:val="0"/>
        <w:autoSpaceDN w:val="0"/>
        <w:adjustRightInd w:val="0"/>
        <w:spacing w:line="360" w:lineRule="auto"/>
        <w:jc w:val="both"/>
        <w:rPr>
          <w:kern w:val="0"/>
          <w:sz w:val="24"/>
        </w:rPr>
      </w:pPr>
      <w:r>
        <w:rPr>
          <w:kern w:val="0"/>
          <w:sz w:val="24"/>
          <w:lang w:bidi="ar"/>
        </w:rPr>
        <w:t>投标人法定代表人（或授权代表）</w:t>
      </w:r>
      <w:r>
        <w:rPr>
          <w:b/>
          <w:kern w:val="0"/>
          <w:sz w:val="24"/>
          <w:lang w:bidi="ar"/>
        </w:rPr>
        <w:t>签字或签名章</w:t>
      </w:r>
      <w:r>
        <w:rPr>
          <w:kern w:val="0"/>
          <w:sz w:val="24"/>
          <w:lang w:bidi="ar"/>
        </w:rPr>
        <w:t>：</w:t>
      </w:r>
    </w:p>
    <w:p w:rsidR="00B921DF" w:rsidRDefault="00596BCB">
      <w:pPr>
        <w:widowControl w:val="0"/>
        <w:autoSpaceDE w:val="0"/>
        <w:autoSpaceDN w:val="0"/>
        <w:adjustRightInd w:val="0"/>
        <w:spacing w:line="360" w:lineRule="auto"/>
        <w:jc w:val="both"/>
        <w:rPr>
          <w:kern w:val="0"/>
          <w:sz w:val="24"/>
        </w:rPr>
      </w:pPr>
      <w:r>
        <w:rPr>
          <w:kern w:val="0"/>
          <w:sz w:val="24"/>
          <w:lang w:bidi="ar"/>
        </w:rPr>
        <w:t>联系</w:t>
      </w:r>
      <w:r>
        <w:rPr>
          <w:kern w:val="0"/>
          <w:sz w:val="24"/>
          <w:lang w:bidi="ar"/>
        </w:rPr>
        <w:t>人手机：</w:t>
      </w:r>
    </w:p>
    <w:p w:rsidR="00B921DF" w:rsidRDefault="00596BCB">
      <w:pPr>
        <w:widowControl w:val="0"/>
        <w:autoSpaceDE w:val="0"/>
        <w:autoSpaceDN w:val="0"/>
        <w:adjustRightInd w:val="0"/>
        <w:spacing w:line="360" w:lineRule="auto"/>
        <w:jc w:val="both"/>
        <w:rPr>
          <w:kern w:val="0"/>
          <w:sz w:val="24"/>
        </w:rPr>
      </w:pPr>
      <w:r>
        <w:rPr>
          <w:kern w:val="0"/>
          <w:sz w:val="24"/>
          <w:lang w:bidi="ar"/>
        </w:rPr>
        <w:t>电</w:t>
      </w:r>
      <w:r>
        <w:rPr>
          <w:kern w:val="0"/>
          <w:sz w:val="24"/>
          <w:lang w:bidi="ar"/>
        </w:rPr>
        <w:t xml:space="preserve">       </w:t>
      </w:r>
      <w:r>
        <w:rPr>
          <w:kern w:val="0"/>
          <w:sz w:val="24"/>
          <w:lang w:bidi="ar"/>
        </w:rPr>
        <w:t>话：</w:t>
      </w:r>
    </w:p>
    <w:p w:rsidR="00B921DF" w:rsidRDefault="00596BCB">
      <w:pPr>
        <w:widowControl w:val="0"/>
        <w:autoSpaceDE w:val="0"/>
        <w:autoSpaceDN w:val="0"/>
        <w:adjustRightInd w:val="0"/>
        <w:spacing w:line="360" w:lineRule="auto"/>
        <w:jc w:val="both"/>
        <w:rPr>
          <w:kern w:val="0"/>
          <w:sz w:val="24"/>
        </w:rPr>
      </w:pPr>
      <w:r>
        <w:rPr>
          <w:kern w:val="0"/>
          <w:sz w:val="24"/>
          <w:lang w:bidi="ar"/>
        </w:rPr>
        <w:t>传</w:t>
      </w:r>
      <w:r>
        <w:rPr>
          <w:kern w:val="0"/>
          <w:sz w:val="24"/>
          <w:lang w:bidi="ar"/>
        </w:rPr>
        <w:t xml:space="preserve">       </w:t>
      </w:r>
      <w:r>
        <w:rPr>
          <w:kern w:val="0"/>
          <w:sz w:val="24"/>
          <w:lang w:bidi="ar"/>
        </w:rPr>
        <w:t>真：</w:t>
      </w:r>
    </w:p>
    <w:p w:rsidR="00B921DF" w:rsidRDefault="00596BCB">
      <w:pPr>
        <w:pStyle w:val="25"/>
        <w:widowControl/>
        <w:spacing w:beforeAutospacing="1" w:afterAutospacing="1" w:line="360" w:lineRule="auto"/>
        <w:ind w:leftChars="0" w:left="0" w:firstLineChars="0" w:firstLine="0"/>
        <w:outlineLvl w:val="1"/>
        <w:rPr>
          <w:rFonts w:ascii="Times New Roman" w:hAnsi="Times New Roman" w:hint="default"/>
          <w:sz w:val="24"/>
          <w:szCs w:val="24"/>
        </w:rPr>
      </w:pPr>
      <w:bookmarkStart w:id="31" w:name="_Toc31405"/>
      <w:bookmarkStart w:id="32" w:name="_Toc18913"/>
      <w:bookmarkStart w:id="33" w:name="_Toc26455"/>
      <w:bookmarkStart w:id="34" w:name="_Toc6127"/>
      <w:bookmarkStart w:id="35" w:name="_Toc29724"/>
      <w:r>
        <w:rPr>
          <w:rFonts w:ascii="Times New Roman" w:hAnsi="Times New Roman"/>
          <w:sz w:val="24"/>
          <w:szCs w:val="24"/>
        </w:rPr>
        <w:lastRenderedPageBreak/>
        <w:t>3.5</w:t>
      </w:r>
      <w:r>
        <w:rPr>
          <w:rFonts w:ascii="Times New Roman" w:hAnsi="Times New Roman"/>
          <w:sz w:val="24"/>
          <w:szCs w:val="24"/>
        </w:rPr>
        <w:t>相关查询</w:t>
      </w:r>
      <w:bookmarkEnd w:id="31"/>
      <w:bookmarkEnd w:id="32"/>
      <w:bookmarkEnd w:id="33"/>
    </w:p>
    <w:p w:rsidR="00B921DF" w:rsidRDefault="00596BCB">
      <w:pPr>
        <w:pStyle w:val="aff4"/>
        <w:adjustRightInd w:val="0"/>
        <w:snapToGrid w:val="0"/>
        <w:spacing w:after="0" w:line="360" w:lineRule="auto"/>
        <w:rPr>
          <w:rFonts w:ascii="宋体" w:hAnsi="宋体" w:cs="宋体"/>
          <w:b/>
          <w:bCs/>
          <w:sz w:val="24"/>
        </w:rPr>
      </w:pPr>
      <w:bookmarkStart w:id="36" w:name="_Toc26934"/>
      <w:bookmarkStart w:id="37" w:name="_Toc11586"/>
      <w:bookmarkStart w:id="38" w:name="_Toc11409"/>
      <w:r>
        <w:rPr>
          <w:rFonts w:ascii="宋体" w:hAnsi="宋体" w:cs="宋体" w:hint="eastAsia"/>
          <w:kern w:val="0"/>
          <w:sz w:val="24"/>
        </w:rPr>
        <w:t>近三年</w:t>
      </w:r>
      <w:r>
        <w:rPr>
          <w:rFonts w:ascii="宋体" w:hAnsi="宋体" w:cs="宋体" w:hint="eastAsia"/>
          <w:sz w:val="24"/>
        </w:rPr>
        <w:t>未被“信用中国”网站（</w:t>
      </w:r>
      <w:r>
        <w:rPr>
          <w:rFonts w:ascii="宋体" w:hAnsi="宋体" w:cs="宋体" w:hint="eastAsia"/>
          <w:sz w:val="24"/>
        </w:rPr>
        <w:t>www.creditchina.gov.cn</w:t>
      </w:r>
      <w:r>
        <w:rPr>
          <w:rFonts w:ascii="宋体" w:hAnsi="宋体" w:cs="宋体" w:hint="eastAsia"/>
          <w:sz w:val="24"/>
        </w:rPr>
        <w:t>）列入严重失信主体名单、异常经营名录和重大税收违法失信主体名单；未被“国家企业信用信息公示系统”（</w:t>
      </w:r>
      <w:r>
        <w:rPr>
          <w:rFonts w:ascii="宋体" w:hAnsi="宋体" w:cs="宋体" w:hint="eastAsia"/>
          <w:sz w:val="24"/>
        </w:rPr>
        <w:t>www.gsxt.gov.cn/index.html</w:t>
      </w:r>
      <w:r>
        <w:rPr>
          <w:rFonts w:ascii="宋体" w:hAnsi="宋体" w:cs="宋体" w:hint="eastAsia"/>
          <w:sz w:val="24"/>
        </w:rPr>
        <w:t>）列入严重违法失信企业名单，未在“中国执行信息公开网”（</w:t>
      </w:r>
      <w:r>
        <w:rPr>
          <w:rFonts w:ascii="宋体" w:hAnsi="宋体" w:cs="宋体" w:hint="eastAsia"/>
          <w:sz w:val="24"/>
        </w:rPr>
        <w:t xml:space="preserve"> </w:t>
      </w:r>
      <w:r>
        <w:rPr>
          <w:rFonts w:ascii="宋体" w:hAnsi="宋体" w:cs="宋体" w:hint="eastAsia"/>
          <w:sz w:val="24"/>
        </w:rPr>
        <w:t>http://zxgk.court.gov.cn/zhzxgk/</w:t>
      </w:r>
      <w:r>
        <w:rPr>
          <w:rFonts w:ascii="宋体" w:hAnsi="宋体" w:cs="宋体" w:hint="eastAsia"/>
          <w:sz w:val="24"/>
        </w:rPr>
        <w:t>）查到法院执行信息单；投标企业及其法定代表人在“中国裁判文书网”（</w:t>
      </w:r>
      <w:r>
        <w:rPr>
          <w:rFonts w:ascii="宋体" w:hAnsi="宋体" w:cs="宋体" w:hint="eastAsia"/>
          <w:sz w:val="24"/>
        </w:rPr>
        <w:t>http://wenshu.court.gov.cn/</w:t>
      </w:r>
      <w:r>
        <w:rPr>
          <w:rFonts w:ascii="宋体" w:hAnsi="宋体" w:cs="宋体" w:hint="eastAsia"/>
          <w:sz w:val="24"/>
        </w:rPr>
        <w:t>）无行贿犯罪记录，</w:t>
      </w:r>
      <w:r>
        <w:rPr>
          <w:rFonts w:ascii="宋体" w:hAnsi="宋体" w:cs="宋体" w:hint="eastAsia"/>
          <w:b/>
          <w:bCs/>
          <w:sz w:val="24"/>
        </w:rPr>
        <w:t>投标文件中需提供以上查询截图（查询截图示例见附件</w:t>
      </w:r>
      <w:r>
        <w:rPr>
          <w:rFonts w:ascii="宋体" w:hAnsi="宋体" w:cs="宋体" w:hint="eastAsia"/>
          <w:b/>
          <w:bCs/>
          <w:sz w:val="24"/>
        </w:rPr>
        <w:t>1</w:t>
      </w:r>
      <w:r>
        <w:rPr>
          <w:rFonts w:ascii="宋体" w:hAnsi="宋体" w:cs="宋体" w:hint="eastAsia"/>
          <w:b/>
          <w:bCs/>
          <w:sz w:val="24"/>
        </w:rPr>
        <w:t>），并加盖公章。</w:t>
      </w:r>
    </w:p>
    <w:p w:rsidR="00B921DF" w:rsidRDefault="00596BCB">
      <w:pPr>
        <w:pStyle w:val="25"/>
        <w:widowControl/>
        <w:spacing w:beforeAutospacing="1" w:afterAutospacing="1" w:line="360" w:lineRule="auto"/>
        <w:ind w:leftChars="0" w:left="0" w:firstLineChars="0" w:firstLine="0"/>
        <w:outlineLvl w:val="1"/>
        <w:rPr>
          <w:rFonts w:ascii="Times New Roman" w:hAnsi="Times New Roman" w:hint="default"/>
          <w:sz w:val="24"/>
          <w:szCs w:val="24"/>
        </w:rPr>
      </w:pPr>
      <w:r>
        <w:rPr>
          <w:rFonts w:ascii="Times New Roman" w:hAnsi="Times New Roman" w:hint="default"/>
          <w:sz w:val="24"/>
          <w:szCs w:val="24"/>
        </w:rPr>
        <w:t>3.</w:t>
      </w:r>
      <w:r>
        <w:rPr>
          <w:rFonts w:ascii="Times New Roman" w:hAnsi="Times New Roman"/>
          <w:sz w:val="24"/>
          <w:szCs w:val="24"/>
        </w:rPr>
        <w:t>6</w:t>
      </w:r>
      <w:r>
        <w:rPr>
          <w:rFonts w:ascii="Times New Roman" w:hAnsi="Times New Roman" w:hint="default"/>
          <w:sz w:val="24"/>
          <w:szCs w:val="24"/>
        </w:rPr>
        <w:t>其它资质证书</w:t>
      </w:r>
      <w:r>
        <w:rPr>
          <w:rFonts w:ascii="Times New Roman" w:hAnsi="Times New Roman" w:hint="default"/>
          <w:sz w:val="24"/>
          <w:szCs w:val="24"/>
        </w:rPr>
        <w:t>/</w:t>
      </w:r>
      <w:r>
        <w:rPr>
          <w:rFonts w:ascii="Times New Roman" w:hAnsi="Times New Roman" w:hint="default"/>
          <w:sz w:val="24"/>
          <w:szCs w:val="24"/>
        </w:rPr>
        <w:t>证明文件</w:t>
      </w:r>
      <w:bookmarkEnd w:id="34"/>
      <w:bookmarkEnd w:id="35"/>
      <w:bookmarkEnd w:id="36"/>
      <w:bookmarkEnd w:id="37"/>
      <w:bookmarkEnd w:id="38"/>
    </w:p>
    <w:p w:rsidR="00B921DF" w:rsidRDefault="00596BCB">
      <w:pPr>
        <w:widowControl w:val="0"/>
        <w:jc w:val="both"/>
        <w:rPr>
          <w:b/>
          <w:bCs/>
          <w:sz w:val="28"/>
          <w:szCs w:val="28"/>
        </w:rPr>
      </w:pPr>
      <w:r>
        <w:rPr>
          <w:b/>
          <w:bCs/>
          <w:sz w:val="28"/>
          <w:szCs w:val="28"/>
          <w:lang w:bidi="ar"/>
        </w:rPr>
        <w:br w:type="page"/>
      </w:r>
    </w:p>
    <w:p w:rsidR="00B921DF" w:rsidRDefault="00596BCB">
      <w:pPr>
        <w:pStyle w:val="25"/>
        <w:widowControl/>
        <w:spacing w:beforeAutospacing="1" w:afterAutospacing="1" w:line="360" w:lineRule="auto"/>
        <w:ind w:leftChars="0" w:left="0" w:firstLineChars="0" w:firstLine="0"/>
        <w:rPr>
          <w:rFonts w:ascii="Times New Roman" w:hAnsi="Times New Roman" w:hint="default"/>
          <w:b/>
          <w:bCs/>
        </w:rPr>
      </w:pPr>
      <w:r>
        <w:rPr>
          <w:rFonts w:ascii="Times New Roman" w:hAnsi="Times New Roman"/>
          <w:b/>
          <w:bCs/>
        </w:rPr>
        <w:lastRenderedPageBreak/>
        <w:t>四、</w:t>
      </w:r>
      <w:r>
        <w:rPr>
          <w:rFonts w:ascii="Times New Roman" w:hAnsi="Times New Roman" w:hint="default"/>
          <w:b/>
          <w:bCs/>
        </w:rPr>
        <w:t>投标偏离表格式</w:t>
      </w:r>
    </w:p>
    <w:p w:rsidR="00B921DF" w:rsidRDefault="00596BCB">
      <w:pPr>
        <w:pStyle w:val="afff4"/>
        <w:widowControl w:val="0"/>
        <w:spacing w:before="0" w:beforeAutospacing="0" w:after="0" w:afterAutospacing="0" w:line="360" w:lineRule="auto"/>
        <w:jc w:val="center"/>
        <w:rPr>
          <w:rFonts w:ascii="Times New Roman" w:hAnsi="Times New Roman" w:cs="Times New Roman"/>
          <w:kern w:val="2"/>
        </w:rPr>
      </w:pPr>
      <w:r>
        <w:rPr>
          <w:rFonts w:hint="eastAsia"/>
          <w:b/>
          <w:bCs/>
          <w:color w:val="000000"/>
          <w:sz w:val="28"/>
          <w:szCs w:val="28"/>
        </w:rPr>
        <w:t>技术或商务条款偏离表</w:t>
      </w:r>
    </w:p>
    <w:p w:rsidR="00B921DF" w:rsidRDefault="00596BCB">
      <w:pPr>
        <w:pStyle w:val="afff4"/>
        <w:widowControl w:val="0"/>
        <w:spacing w:before="0" w:beforeAutospacing="0" w:after="0" w:afterAutospacing="0" w:line="360" w:lineRule="auto"/>
        <w:jc w:val="both"/>
        <w:rPr>
          <w:rFonts w:ascii="Times New Roman" w:hAnsi="Times New Roman" w:cs="Times New Roman"/>
          <w:kern w:val="2"/>
        </w:rPr>
      </w:pPr>
      <w:r>
        <w:rPr>
          <w:rFonts w:ascii="Times New Roman" w:hAnsi="Times New Roman" w:cs="Times New Roman"/>
          <w:kern w:val="2"/>
          <w:lang w:bidi="ar"/>
        </w:rPr>
        <w:t>项目名称：</w:t>
      </w:r>
    </w:p>
    <w:p w:rsidR="00B921DF" w:rsidRDefault="00596BCB">
      <w:pPr>
        <w:pStyle w:val="afff4"/>
        <w:widowControl w:val="0"/>
        <w:spacing w:before="0" w:beforeAutospacing="0" w:after="0" w:afterAutospacing="0" w:line="360" w:lineRule="auto"/>
        <w:jc w:val="both"/>
        <w:rPr>
          <w:rFonts w:ascii="Times New Roman" w:hAnsi="Times New Roman" w:cs="Times New Roman"/>
          <w:b/>
          <w:bCs/>
          <w:kern w:val="2"/>
          <w:sz w:val="28"/>
          <w:szCs w:val="28"/>
        </w:rPr>
      </w:pPr>
      <w:r>
        <w:rPr>
          <w:rFonts w:ascii="Times New Roman" w:hAnsi="Times New Roman" w:cs="Times New Roman"/>
          <w:kern w:val="2"/>
          <w:lang w:bidi="ar"/>
        </w:rPr>
        <w:t>招标编号：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2656"/>
        <w:gridCol w:w="1827"/>
        <w:gridCol w:w="2072"/>
        <w:gridCol w:w="1585"/>
      </w:tblGrid>
      <w:tr w:rsidR="00B921DF">
        <w:trPr>
          <w:trHeight w:val="343"/>
          <w:jc w:val="center"/>
        </w:trPr>
        <w:tc>
          <w:tcPr>
            <w:tcW w:w="998" w:type="dxa"/>
            <w:tcBorders>
              <w:top w:val="single" w:sz="4" w:space="0" w:color="auto"/>
              <w:left w:val="single" w:sz="12" w:space="0" w:color="auto"/>
            </w:tcBorders>
            <w:vAlign w:val="center"/>
          </w:tcPr>
          <w:p w:rsidR="00B921DF" w:rsidRDefault="00596BCB">
            <w:pPr>
              <w:spacing w:line="0" w:lineRule="atLeast"/>
              <w:jc w:val="center"/>
              <w:rPr>
                <w:rFonts w:ascii="宋体" w:hAnsi="宋体"/>
                <w:b/>
                <w:bCs/>
                <w:sz w:val="24"/>
              </w:rPr>
            </w:pPr>
            <w:r>
              <w:rPr>
                <w:rFonts w:ascii="宋体" w:hAnsi="宋体" w:hint="eastAsia"/>
                <w:b/>
                <w:bCs/>
                <w:sz w:val="24"/>
              </w:rPr>
              <w:t>序号</w:t>
            </w:r>
          </w:p>
        </w:tc>
        <w:tc>
          <w:tcPr>
            <w:tcW w:w="2656" w:type="dxa"/>
            <w:tcBorders>
              <w:top w:val="single" w:sz="4" w:space="0" w:color="auto"/>
            </w:tcBorders>
            <w:vAlign w:val="center"/>
          </w:tcPr>
          <w:p w:rsidR="00B921DF" w:rsidRDefault="00596BCB">
            <w:pPr>
              <w:spacing w:line="0" w:lineRule="atLeast"/>
              <w:jc w:val="center"/>
              <w:rPr>
                <w:rFonts w:ascii="宋体" w:hAnsi="宋体"/>
                <w:b/>
                <w:bCs/>
                <w:sz w:val="24"/>
              </w:rPr>
            </w:pPr>
            <w:r>
              <w:rPr>
                <w:rFonts w:ascii="宋体" w:hAnsi="宋体" w:hint="eastAsia"/>
                <w:b/>
                <w:bCs/>
                <w:sz w:val="24"/>
              </w:rPr>
              <w:t>招标规格</w:t>
            </w:r>
            <w:r>
              <w:rPr>
                <w:rFonts w:ascii="宋体" w:hAnsi="宋体" w:hint="eastAsia"/>
                <w:b/>
                <w:bCs/>
                <w:sz w:val="24"/>
              </w:rPr>
              <w:t>/</w:t>
            </w:r>
            <w:r>
              <w:rPr>
                <w:rFonts w:ascii="宋体" w:hAnsi="宋体" w:hint="eastAsia"/>
                <w:b/>
                <w:bCs/>
                <w:sz w:val="24"/>
              </w:rPr>
              <w:t>要求</w:t>
            </w:r>
          </w:p>
        </w:tc>
        <w:tc>
          <w:tcPr>
            <w:tcW w:w="1827" w:type="dxa"/>
            <w:tcBorders>
              <w:top w:val="single" w:sz="4" w:space="0" w:color="auto"/>
            </w:tcBorders>
            <w:vAlign w:val="center"/>
          </w:tcPr>
          <w:p w:rsidR="00B921DF" w:rsidRDefault="00596BCB">
            <w:pPr>
              <w:spacing w:line="0" w:lineRule="atLeast"/>
              <w:jc w:val="center"/>
              <w:rPr>
                <w:rFonts w:ascii="宋体" w:hAnsi="宋体"/>
                <w:b/>
                <w:bCs/>
                <w:sz w:val="24"/>
              </w:rPr>
            </w:pPr>
            <w:r>
              <w:rPr>
                <w:rFonts w:ascii="宋体" w:hAnsi="宋体" w:hint="eastAsia"/>
                <w:b/>
                <w:bCs/>
                <w:sz w:val="24"/>
              </w:rPr>
              <w:t>投标响应实际情况</w:t>
            </w:r>
          </w:p>
        </w:tc>
        <w:tc>
          <w:tcPr>
            <w:tcW w:w="2072" w:type="dxa"/>
            <w:tcBorders>
              <w:top w:val="single" w:sz="4" w:space="0" w:color="auto"/>
            </w:tcBorders>
            <w:vAlign w:val="center"/>
          </w:tcPr>
          <w:p w:rsidR="00B921DF" w:rsidRDefault="00596BCB">
            <w:pPr>
              <w:spacing w:line="0" w:lineRule="atLeast"/>
              <w:jc w:val="center"/>
              <w:rPr>
                <w:rFonts w:ascii="宋体" w:hAnsi="宋体"/>
                <w:b/>
                <w:bCs/>
                <w:sz w:val="24"/>
              </w:rPr>
            </w:pPr>
            <w:r>
              <w:rPr>
                <w:rFonts w:ascii="宋体" w:hAnsi="宋体" w:hint="eastAsia"/>
                <w:b/>
                <w:bCs/>
                <w:sz w:val="24"/>
              </w:rPr>
              <w:t>偏离情况</w:t>
            </w:r>
          </w:p>
          <w:p w:rsidR="00B921DF" w:rsidRDefault="00596BCB">
            <w:pPr>
              <w:spacing w:line="0" w:lineRule="atLeast"/>
              <w:jc w:val="center"/>
              <w:rPr>
                <w:rFonts w:ascii="宋体" w:hAnsi="宋体"/>
                <w:b/>
                <w:bCs/>
                <w:sz w:val="24"/>
              </w:rPr>
            </w:pPr>
            <w:r>
              <w:rPr>
                <w:rFonts w:ascii="宋体" w:hAnsi="宋体" w:hint="eastAsia"/>
                <w:b/>
                <w:bCs/>
                <w:sz w:val="24"/>
              </w:rPr>
              <w:t>（正</w:t>
            </w:r>
            <w:r>
              <w:rPr>
                <w:rFonts w:ascii="宋体" w:hAnsi="宋体" w:hint="eastAsia"/>
                <w:b/>
                <w:bCs/>
                <w:sz w:val="24"/>
              </w:rPr>
              <w:t>/</w:t>
            </w:r>
            <w:r>
              <w:rPr>
                <w:rFonts w:ascii="宋体" w:hAnsi="宋体" w:hint="eastAsia"/>
                <w:b/>
                <w:bCs/>
                <w:sz w:val="24"/>
              </w:rPr>
              <w:t>负</w:t>
            </w:r>
            <w:r>
              <w:rPr>
                <w:rFonts w:ascii="宋体" w:hAnsi="宋体" w:hint="eastAsia"/>
                <w:b/>
                <w:bCs/>
                <w:sz w:val="24"/>
              </w:rPr>
              <w:t>/</w:t>
            </w:r>
            <w:r>
              <w:rPr>
                <w:rFonts w:ascii="宋体" w:hAnsi="宋体" w:hint="eastAsia"/>
                <w:b/>
                <w:bCs/>
                <w:sz w:val="24"/>
              </w:rPr>
              <w:t>无偏离）</w:t>
            </w:r>
          </w:p>
        </w:tc>
        <w:tc>
          <w:tcPr>
            <w:tcW w:w="1585" w:type="dxa"/>
            <w:tcBorders>
              <w:top w:val="single" w:sz="4" w:space="0" w:color="auto"/>
              <w:right w:val="single" w:sz="12" w:space="0" w:color="auto"/>
            </w:tcBorders>
            <w:vAlign w:val="center"/>
          </w:tcPr>
          <w:p w:rsidR="00B921DF" w:rsidRDefault="00596BCB">
            <w:pPr>
              <w:spacing w:line="0" w:lineRule="atLeast"/>
              <w:jc w:val="center"/>
              <w:rPr>
                <w:rFonts w:ascii="宋体" w:hAnsi="宋体"/>
                <w:b/>
                <w:bCs/>
                <w:sz w:val="24"/>
              </w:rPr>
            </w:pPr>
            <w:r>
              <w:rPr>
                <w:rFonts w:ascii="宋体" w:hAnsi="宋体" w:hint="eastAsia"/>
                <w:b/>
                <w:bCs/>
                <w:sz w:val="24"/>
              </w:rPr>
              <w:t>备注</w:t>
            </w:r>
          </w:p>
        </w:tc>
      </w:tr>
      <w:tr w:rsidR="00B921DF">
        <w:trPr>
          <w:trHeight w:val="321"/>
          <w:jc w:val="center"/>
        </w:trPr>
        <w:tc>
          <w:tcPr>
            <w:tcW w:w="998" w:type="dxa"/>
            <w:tcBorders>
              <w:left w:val="single" w:sz="12" w:space="0" w:color="auto"/>
            </w:tcBorders>
          </w:tcPr>
          <w:p w:rsidR="00B921DF" w:rsidRDefault="00B921DF">
            <w:pPr>
              <w:spacing w:line="0" w:lineRule="atLeast"/>
              <w:rPr>
                <w:rFonts w:ascii="宋体" w:hAnsi="宋体"/>
                <w:sz w:val="24"/>
              </w:rPr>
            </w:pPr>
          </w:p>
        </w:tc>
        <w:tc>
          <w:tcPr>
            <w:tcW w:w="2656" w:type="dxa"/>
          </w:tcPr>
          <w:p w:rsidR="00B921DF" w:rsidRDefault="00B921DF">
            <w:pPr>
              <w:spacing w:line="0" w:lineRule="atLeast"/>
              <w:rPr>
                <w:rFonts w:ascii="宋体" w:hAnsi="宋体"/>
                <w:sz w:val="24"/>
              </w:rPr>
            </w:pPr>
          </w:p>
        </w:tc>
        <w:tc>
          <w:tcPr>
            <w:tcW w:w="1827" w:type="dxa"/>
          </w:tcPr>
          <w:p w:rsidR="00B921DF" w:rsidRDefault="00B921DF">
            <w:pPr>
              <w:spacing w:line="0" w:lineRule="atLeast"/>
              <w:rPr>
                <w:rFonts w:ascii="宋体" w:hAnsi="宋体"/>
                <w:sz w:val="24"/>
              </w:rPr>
            </w:pPr>
          </w:p>
        </w:tc>
        <w:tc>
          <w:tcPr>
            <w:tcW w:w="2072" w:type="dxa"/>
          </w:tcPr>
          <w:p w:rsidR="00B921DF" w:rsidRDefault="00B921DF">
            <w:pPr>
              <w:spacing w:line="0" w:lineRule="atLeast"/>
              <w:rPr>
                <w:rFonts w:ascii="宋体" w:hAnsi="宋体"/>
                <w:sz w:val="24"/>
              </w:rPr>
            </w:pPr>
          </w:p>
        </w:tc>
        <w:tc>
          <w:tcPr>
            <w:tcW w:w="1585" w:type="dxa"/>
            <w:tcBorders>
              <w:right w:val="single" w:sz="12" w:space="0" w:color="auto"/>
            </w:tcBorders>
          </w:tcPr>
          <w:p w:rsidR="00B921DF" w:rsidRDefault="00B921DF">
            <w:pPr>
              <w:spacing w:line="0" w:lineRule="atLeast"/>
              <w:rPr>
                <w:rFonts w:ascii="宋体" w:hAnsi="宋体"/>
                <w:sz w:val="24"/>
              </w:rPr>
            </w:pPr>
          </w:p>
        </w:tc>
      </w:tr>
      <w:tr w:rsidR="00B921DF">
        <w:trPr>
          <w:jc w:val="center"/>
        </w:trPr>
        <w:tc>
          <w:tcPr>
            <w:tcW w:w="998" w:type="dxa"/>
            <w:tcBorders>
              <w:left w:val="single" w:sz="12" w:space="0" w:color="auto"/>
            </w:tcBorders>
          </w:tcPr>
          <w:p w:rsidR="00B921DF" w:rsidRDefault="00B921DF">
            <w:pPr>
              <w:spacing w:line="0" w:lineRule="atLeast"/>
              <w:rPr>
                <w:rFonts w:ascii="宋体" w:hAnsi="宋体"/>
                <w:sz w:val="24"/>
              </w:rPr>
            </w:pPr>
          </w:p>
        </w:tc>
        <w:tc>
          <w:tcPr>
            <w:tcW w:w="2656" w:type="dxa"/>
          </w:tcPr>
          <w:p w:rsidR="00B921DF" w:rsidRDefault="00B921DF">
            <w:pPr>
              <w:spacing w:line="0" w:lineRule="atLeast"/>
              <w:rPr>
                <w:rFonts w:ascii="宋体" w:hAnsi="宋体"/>
                <w:sz w:val="24"/>
              </w:rPr>
            </w:pPr>
          </w:p>
        </w:tc>
        <w:tc>
          <w:tcPr>
            <w:tcW w:w="1827" w:type="dxa"/>
          </w:tcPr>
          <w:p w:rsidR="00B921DF" w:rsidRDefault="00B921DF">
            <w:pPr>
              <w:spacing w:line="0" w:lineRule="atLeast"/>
              <w:rPr>
                <w:rFonts w:ascii="宋体" w:hAnsi="宋体"/>
                <w:sz w:val="24"/>
              </w:rPr>
            </w:pPr>
          </w:p>
        </w:tc>
        <w:tc>
          <w:tcPr>
            <w:tcW w:w="2072" w:type="dxa"/>
          </w:tcPr>
          <w:p w:rsidR="00B921DF" w:rsidRDefault="00B921DF">
            <w:pPr>
              <w:spacing w:line="0" w:lineRule="atLeast"/>
              <w:rPr>
                <w:rFonts w:ascii="宋体" w:hAnsi="宋体"/>
                <w:sz w:val="24"/>
              </w:rPr>
            </w:pPr>
          </w:p>
        </w:tc>
        <w:tc>
          <w:tcPr>
            <w:tcW w:w="1585" w:type="dxa"/>
            <w:tcBorders>
              <w:right w:val="single" w:sz="12" w:space="0" w:color="auto"/>
            </w:tcBorders>
          </w:tcPr>
          <w:p w:rsidR="00B921DF" w:rsidRDefault="00B921DF">
            <w:pPr>
              <w:spacing w:line="0" w:lineRule="atLeast"/>
              <w:rPr>
                <w:rFonts w:ascii="宋体" w:hAnsi="宋体"/>
                <w:sz w:val="24"/>
              </w:rPr>
            </w:pPr>
          </w:p>
        </w:tc>
      </w:tr>
      <w:tr w:rsidR="00B921DF">
        <w:trPr>
          <w:jc w:val="center"/>
        </w:trPr>
        <w:tc>
          <w:tcPr>
            <w:tcW w:w="998" w:type="dxa"/>
            <w:tcBorders>
              <w:left w:val="single" w:sz="12" w:space="0" w:color="auto"/>
            </w:tcBorders>
          </w:tcPr>
          <w:p w:rsidR="00B921DF" w:rsidRDefault="00B921DF">
            <w:pPr>
              <w:spacing w:line="0" w:lineRule="atLeast"/>
              <w:rPr>
                <w:rFonts w:ascii="宋体" w:hAnsi="宋体"/>
                <w:sz w:val="24"/>
              </w:rPr>
            </w:pPr>
          </w:p>
        </w:tc>
        <w:tc>
          <w:tcPr>
            <w:tcW w:w="2656" w:type="dxa"/>
          </w:tcPr>
          <w:p w:rsidR="00B921DF" w:rsidRDefault="00B921DF">
            <w:pPr>
              <w:spacing w:line="0" w:lineRule="atLeast"/>
              <w:rPr>
                <w:rFonts w:ascii="宋体" w:hAnsi="宋体"/>
                <w:sz w:val="24"/>
              </w:rPr>
            </w:pPr>
          </w:p>
        </w:tc>
        <w:tc>
          <w:tcPr>
            <w:tcW w:w="1827" w:type="dxa"/>
          </w:tcPr>
          <w:p w:rsidR="00B921DF" w:rsidRDefault="00B921DF">
            <w:pPr>
              <w:spacing w:line="0" w:lineRule="atLeast"/>
              <w:rPr>
                <w:rFonts w:ascii="宋体" w:hAnsi="宋体"/>
                <w:sz w:val="24"/>
              </w:rPr>
            </w:pPr>
          </w:p>
        </w:tc>
        <w:tc>
          <w:tcPr>
            <w:tcW w:w="2072" w:type="dxa"/>
          </w:tcPr>
          <w:p w:rsidR="00B921DF" w:rsidRDefault="00B921DF">
            <w:pPr>
              <w:spacing w:line="0" w:lineRule="atLeast"/>
              <w:rPr>
                <w:rFonts w:ascii="宋体" w:hAnsi="宋体"/>
                <w:sz w:val="24"/>
              </w:rPr>
            </w:pPr>
          </w:p>
        </w:tc>
        <w:tc>
          <w:tcPr>
            <w:tcW w:w="1585" w:type="dxa"/>
            <w:tcBorders>
              <w:right w:val="single" w:sz="12" w:space="0" w:color="auto"/>
            </w:tcBorders>
          </w:tcPr>
          <w:p w:rsidR="00B921DF" w:rsidRDefault="00B921DF">
            <w:pPr>
              <w:spacing w:line="0" w:lineRule="atLeast"/>
              <w:rPr>
                <w:rFonts w:ascii="宋体" w:hAnsi="宋体"/>
                <w:sz w:val="24"/>
              </w:rPr>
            </w:pPr>
          </w:p>
        </w:tc>
      </w:tr>
      <w:tr w:rsidR="00B921DF">
        <w:trPr>
          <w:jc w:val="center"/>
        </w:trPr>
        <w:tc>
          <w:tcPr>
            <w:tcW w:w="998" w:type="dxa"/>
            <w:tcBorders>
              <w:left w:val="single" w:sz="12" w:space="0" w:color="auto"/>
            </w:tcBorders>
          </w:tcPr>
          <w:p w:rsidR="00B921DF" w:rsidRDefault="00B921DF">
            <w:pPr>
              <w:spacing w:line="0" w:lineRule="atLeast"/>
              <w:rPr>
                <w:rFonts w:ascii="宋体" w:hAnsi="宋体"/>
                <w:sz w:val="24"/>
              </w:rPr>
            </w:pPr>
          </w:p>
        </w:tc>
        <w:tc>
          <w:tcPr>
            <w:tcW w:w="2656" w:type="dxa"/>
          </w:tcPr>
          <w:p w:rsidR="00B921DF" w:rsidRDefault="00B921DF">
            <w:pPr>
              <w:spacing w:line="0" w:lineRule="atLeast"/>
              <w:rPr>
                <w:rFonts w:ascii="宋体" w:hAnsi="宋体"/>
                <w:sz w:val="24"/>
              </w:rPr>
            </w:pPr>
          </w:p>
        </w:tc>
        <w:tc>
          <w:tcPr>
            <w:tcW w:w="1827" w:type="dxa"/>
          </w:tcPr>
          <w:p w:rsidR="00B921DF" w:rsidRDefault="00B921DF">
            <w:pPr>
              <w:spacing w:line="0" w:lineRule="atLeast"/>
              <w:rPr>
                <w:rFonts w:ascii="宋体" w:hAnsi="宋体"/>
                <w:sz w:val="24"/>
              </w:rPr>
            </w:pPr>
          </w:p>
        </w:tc>
        <w:tc>
          <w:tcPr>
            <w:tcW w:w="2072" w:type="dxa"/>
          </w:tcPr>
          <w:p w:rsidR="00B921DF" w:rsidRDefault="00B921DF">
            <w:pPr>
              <w:spacing w:line="0" w:lineRule="atLeast"/>
              <w:rPr>
                <w:rFonts w:ascii="宋体" w:hAnsi="宋体"/>
                <w:sz w:val="24"/>
              </w:rPr>
            </w:pPr>
          </w:p>
        </w:tc>
        <w:tc>
          <w:tcPr>
            <w:tcW w:w="1585" w:type="dxa"/>
            <w:tcBorders>
              <w:right w:val="single" w:sz="12" w:space="0" w:color="auto"/>
            </w:tcBorders>
          </w:tcPr>
          <w:p w:rsidR="00B921DF" w:rsidRDefault="00B921DF">
            <w:pPr>
              <w:spacing w:line="0" w:lineRule="atLeast"/>
              <w:rPr>
                <w:rFonts w:ascii="宋体" w:hAnsi="宋体"/>
                <w:sz w:val="24"/>
              </w:rPr>
            </w:pPr>
          </w:p>
        </w:tc>
      </w:tr>
      <w:tr w:rsidR="00B921DF">
        <w:trPr>
          <w:jc w:val="center"/>
        </w:trPr>
        <w:tc>
          <w:tcPr>
            <w:tcW w:w="998" w:type="dxa"/>
            <w:tcBorders>
              <w:left w:val="single" w:sz="12" w:space="0" w:color="auto"/>
            </w:tcBorders>
          </w:tcPr>
          <w:p w:rsidR="00B921DF" w:rsidRDefault="00B921DF">
            <w:pPr>
              <w:spacing w:line="0" w:lineRule="atLeast"/>
              <w:rPr>
                <w:rFonts w:ascii="宋体" w:hAnsi="宋体"/>
                <w:sz w:val="24"/>
              </w:rPr>
            </w:pPr>
          </w:p>
        </w:tc>
        <w:tc>
          <w:tcPr>
            <w:tcW w:w="2656" w:type="dxa"/>
          </w:tcPr>
          <w:p w:rsidR="00B921DF" w:rsidRDefault="00B921DF">
            <w:pPr>
              <w:spacing w:line="0" w:lineRule="atLeast"/>
              <w:rPr>
                <w:rFonts w:ascii="宋体" w:hAnsi="宋体"/>
                <w:sz w:val="24"/>
              </w:rPr>
            </w:pPr>
          </w:p>
        </w:tc>
        <w:tc>
          <w:tcPr>
            <w:tcW w:w="1827" w:type="dxa"/>
          </w:tcPr>
          <w:p w:rsidR="00B921DF" w:rsidRDefault="00B921DF">
            <w:pPr>
              <w:spacing w:line="0" w:lineRule="atLeast"/>
              <w:rPr>
                <w:rFonts w:ascii="宋体" w:hAnsi="宋体"/>
                <w:sz w:val="24"/>
              </w:rPr>
            </w:pPr>
          </w:p>
        </w:tc>
        <w:tc>
          <w:tcPr>
            <w:tcW w:w="2072" w:type="dxa"/>
          </w:tcPr>
          <w:p w:rsidR="00B921DF" w:rsidRDefault="00B921DF">
            <w:pPr>
              <w:spacing w:line="0" w:lineRule="atLeast"/>
              <w:rPr>
                <w:rFonts w:ascii="宋体" w:hAnsi="宋体"/>
                <w:sz w:val="24"/>
              </w:rPr>
            </w:pPr>
          </w:p>
        </w:tc>
        <w:tc>
          <w:tcPr>
            <w:tcW w:w="1585" w:type="dxa"/>
            <w:tcBorders>
              <w:right w:val="single" w:sz="12" w:space="0" w:color="auto"/>
            </w:tcBorders>
          </w:tcPr>
          <w:p w:rsidR="00B921DF" w:rsidRDefault="00B921DF">
            <w:pPr>
              <w:spacing w:line="0" w:lineRule="atLeast"/>
              <w:rPr>
                <w:rFonts w:ascii="宋体" w:hAnsi="宋体"/>
                <w:sz w:val="24"/>
              </w:rPr>
            </w:pPr>
          </w:p>
        </w:tc>
      </w:tr>
      <w:tr w:rsidR="00B921DF">
        <w:trPr>
          <w:cantSplit/>
          <w:trHeight w:val="90"/>
          <w:jc w:val="center"/>
        </w:trPr>
        <w:tc>
          <w:tcPr>
            <w:tcW w:w="998" w:type="dxa"/>
            <w:tcBorders>
              <w:left w:val="single" w:sz="12" w:space="0" w:color="auto"/>
              <w:bottom w:val="single" w:sz="12" w:space="0" w:color="auto"/>
            </w:tcBorders>
          </w:tcPr>
          <w:p w:rsidR="00B921DF" w:rsidRDefault="00B921DF">
            <w:pPr>
              <w:spacing w:line="0" w:lineRule="atLeast"/>
              <w:rPr>
                <w:rFonts w:ascii="宋体" w:hAnsi="宋体"/>
                <w:b/>
                <w:bCs/>
                <w:sz w:val="24"/>
              </w:rPr>
            </w:pPr>
          </w:p>
        </w:tc>
        <w:tc>
          <w:tcPr>
            <w:tcW w:w="2656" w:type="dxa"/>
            <w:tcBorders>
              <w:bottom w:val="single" w:sz="12" w:space="0" w:color="auto"/>
            </w:tcBorders>
          </w:tcPr>
          <w:p w:rsidR="00B921DF" w:rsidRDefault="00B921DF">
            <w:pPr>
              <w:spacing w:line="0" w:lineRule="atLeast"/>
              <w:rPr>
                <w:rFonts w:ascii="宋体" w:hAnsi="宋体"/>
                <w:sz w:val="24"/>
              </w:rPr>
            </w:pPr>
          </w:p>
        </w:tc>
        <w:tc>
          <w:tcPr>
            <w:tcW w:w="1827" w:type="dxa"/>
            <w:tcBorders>
              <w:bottom w:val="single" w:sz="12" w:space="0" w:color="auto"/>
              <w:right w:val="single" w:sz="12" w:space="0" w:color="auto"/>
            </w:tcBorders>
          </w:tcPr>
          <w:p w:rsidR="00B921DF" w:rsidRDefault="00B921DF">
            <w:pPr>
              <w:spacing w:line="0" w:lineRule="atLeast"/>
              <w:rPr>
                <w:rFonts w:ascii="宋体" w:hAnsi="宋体"/>
                <w:sz w:val="24"/>
              </w:rPr>
            </w:pPr>
          </w:p>
        </w:tc>
        <w:tc>
          <w:tcPr>
            <w:tcW w:w="2072" w:type="dxa"/>
            <w:tcBorders>
              <w:left w:val="single" w:sz="12" w:space="0" w:color="auto"/>
              <w:bottom w:val="single" w:sz="12" w:space="0" w:color="auto"/>
            </w:tcBorders>
          </w:tcPr>
          <w:p w:rsidR="00B921DF" w:rsidRDefault="00B921DF">
            <w:pPr>
              <w:spacing w:line="0" w:lineRule="atLeast"/>
              <w:rPr>
                <w:rFonts w:ascii="宋体" w:hAnsi="宋体"/>
                <w:sz w:val="24"/>
              </w:rPr>
            </w:pPr>
          </w:p>
        </w:tc>
        <w:tc>
          <w:tcPr>
            <w:tcW w:w="1585" w:type="dxa"/>
            <w:tcBorders>
              <w:left w:val="single" w:sz="12" w:space="0" w:color="auto"/>
              <w:bottom w:val="single" w:sz="12" w:space="0" w:color="auto"/>
            </w:tcBorders>
          </w:tcPr>
          <w:p w:rsidR="00B921DF" w:rsidRDefault="00B921DF">
            <w:pPr>
              <w:spacing w:line="0" w:lineRule="atLeast"/>
              <w:rPr>
                <w:rFonts w:ascii="宋体" w:hAnsi="宋体"/>
                <w:sz w:val="24"/>
              </w:rPr>
            </w:pPr>
          </w:p>
        </w:tc>
      </w:tr>
    </w:tbl>
    <w:p w:rsidR="00B921DF" w:rsidRDefault="00596BCB">
      <w:pPr>
        <w:widowControl w:val="0"/>
        <w:jc w:val="both"/>
        <w:rPr>
          <w:sz w:val="24"/>
        </w:rPr>
      </w:pPr>
      <w:r>
        <w:rPr>
          <w:sz w:val="24"/>
          <w:lang w:bidi="ar"/>
        </w:rPr>
        <w:t xml:space="preserve"> </w:t>
      </w:r>
    </w:p>
    <w:p w:rsidR="00B921DF" w:rsidRDefault="00596BCB">
      <w:pPr>
        <w:widowControl w:val="0"/>
        <w:spacing w:line="360" w:lineRule="auto"/>
        <w:jc w:val="both"/>
        <w:rPr>
          <w:sz w:val="24"/>
        </w:rPr>
      </w:pPr>
      <w:r>
        <w:rPr>
          <w:b/>
          <w:bCs/>
          <w:sz w:val="24"/>
          <w:lang w:bidi="ar"/>
        </w:rPr>
        <w:t>注</w:t>
      </w:r>
      <w:r>
        <w:rPr>
          <w:sz w:val="24"/>
          <w:lang w:bidi="ar"/>
        </w:rPr>
        <w:t>：</w:t>
      </w:r>
      <w:r>
        <w:rPr>
          <w:sz w:val="24"/>
          <w:lang w:bidi="ar"/>
        </w:rPr>
        <w:t>1.</w:t>
      </w:r>
      <w:r>
        <w:rPr>
          <w:sz w:val="24"/>
          <w:lang w:bidi="ar"/>
        </w:rPr>
        <w:t>对招标文件内容的偏离均应在本表中填写；</w:t>
      </w:r>
    </w:p>
    <w:p w:rsidR="00B921DF" w:rsidRDefault="00596BCB">
      <w:pPr>
        <w:widowControl w:val="0"/>
        <w:spacing w:line="360" w:lineRule="auto"/>
        <w:ind w:firstLineChars="200" w:firstLine="480"/>
        <w:jc w:val="both"/>
        <w:rPr>
          <w:sz w:val="24"/>
        </w:rPr>
      </w:pPr>
      <w:r>
        <w:rPr>
          <w:sz w:val="24"/>
          <w:lang w:bidi="ar"/>
        </w:rPr>
        <w:t>2.</w:t>
      </w:r>
      <w:r>
        <w:rPr>
          <w:sz w:val="24"/>
          <w:lang w:bidi="ar"/>
        </w:rPr>
        <w:t>如无偏离要在本表中注明</w:t>
      </w:r>
      <w:r>
        <w:rPr>
          <w:sz w:val="24"/>
          <w:lang w:bidi="ar"/>
        </w:rPr>
        <w:t>“</w:t>
      </w:r>
      <w:r>
        <w:rPr>
          <w:sz w:val="24"/>
          <w:lang w:bidi="ar"/>
        </w:rPr>
        <w:t>无</w:t>
      </w:r>
      <w:r>
        <w:rPr>
          <w:sz w:val="24"/>
          <w:lang w:bidi="ar"/>
        </w:rPr>
        <w:t>”</w:t>
      </w:r>
      <w:r>
        <w:rPr>
          <w:sz w:val="24"/>
          <w:lang w:bidi="ar"/>
        </w:rPr>
        <w:t>字；</w:t>
      </w:r>
    </w:p>
    <w:p w:rsidR="00B921DF" w:rsidRDefault="00596BCB">
      <w:pPr>
        <w:widowControl w:val="0"/>
        <w:spacing w:line="360" w:lineRule="auto"/>
        <w:ind w:firstLineChars="200" w:firstLine="480"/>
        <w:jc w:val="both"/>
        <w:rPr>
          <w:sz w:val="24"/>
        </w:rPr>
      </w:pPr>
      <w:r>
        <w:rPr>
          <w:sz w:val="24"/>
          <w:lang w:bidi="ar"/>
        </w:rPr>
        <w:t>3.</w:t>
      </w:r>
      <w:r>
        <w:rPr>
          <w:sz w:val="24"/>
          <w:lang w:bidi="ar"/>
        </w:rPr>
        <w:t>投标文件中如无本表，则被视为</w:t>
      </w:r>
      <w:r>
        <w:rPr>
          <w:sz w:val="24"/>
          <w:lang w:bidi="ar"/>
        </w:rPr>
        <w:t>“</w:t>
      </w:r>
      <w:r>
        <w:rPr>
          <w:sz w:val="24"/>
          <w:lang w:bidi="ar"/>
        </w:rPr>
        <w:t>无偏离</w:t>
      </w:r>
      <w:r>
        <w:rPr>
          <w:sz w:val="24"/>
          <w:lang w:bidi="ar"/>
        </w:rPr>
        <w:t>”</w:t>
      </w:r>
      <w:r>
        <w:rPr>
          <w:sz w:val="24"/>
          <w:lang w:bidi="ar"/>
        </w:rPr>
        <w:t>。</w:t>
      </w:r>
    </w:p>
    <w:p w:rsidR="00B921DF" w:rsidRDefault="00596BCB">
      <w:pPr>
        <w:widowControl w:val="0"/>
        <w:spacing w:line="360" w:lineRule="auto"/>
        <w:jc w:val="both"/>
        <w:rPr>
          <w:sz w:val="24"/>
        </w:rPr>
      </w:pPr>
      <w:r>
        <w:rPr>
          <w:sz w:val="24"/>
          <w:lang w:bidi="ar"/>
        </w:rPr>
        <w:t xml:space="preserve"> </w:t>
      </w:r>
    </w:p>
    <w:p w:rsidR="00B921DF" w:rsidRDefault="00596BCB">
      <w:pPr>
        <w:widowControl w:val="0"/>
        <w:spacing w:line="480" w:lineRule="auto"/>
        <w:jc w:val="both"/>
        <w:rPr>
          <w:sz w:val="24"/>
        </w:rPr>
      </w:pPr>
      <w:r>
        <w:rPr>
          <w:sz w:val="24"/>
          <w:lang w:bidi="ar"/>
        </w:rPr>
        <w:t>投标人（盖章）：</w:t>
      </w:r>
    </w:p>
    <w:p w:rsidR="00B921DF" w:rsidRDefault="00596BCB">
      <w:pPr>
        <w:widowControl w:val="0"/>
        <w:spacing w:line="480" w:lineRule="auto"/>
        <w:jc w:val="both"/>
        <w:rPr>
          <w:sz w:val="24"/>
        </w:rPr>
      </w:pPr>
      <w:r>
        <w:rPr>
          <w:sz w:val="24"/>
          <w:lang w:bidi="ar"/>
        </w:rPr>
        <w:t>法定代表人或授权代表（签字）：</w:t>
      </w:r>
    </w:p>
    <w:p w:rsidR="00B921DF" w:rsidRDefault="00596BCB">
      <w:pPr>
        <w:pStyle w:val="afff4"/>
        <w:widowControl w:val="0"/>
        <w:spacing w:before="0" w:beforeAutospacing="0" w:after="0" w:afterAutospacing="0" w:line="480" w:lineRule="auto"/>
        <w:jc w:val="both"/>
        <w:rPr>
          <w:rFonts w:ascii="Times New Roman" w:hAnsi="Times New Roman" w:cs="Times New Roman"/>
          <w:kern w:val="2"/>
        </w:rPr>
      </w:pPr>
      <w:r>
        <w:rPr>
          <w:rFonts w:ascii="Times New Roman" w:hAnsi="Times New Roman" w:cs="Times New Roman"/>
          <w:kern w:val="2"/>
          <w:lang w:bidi="ar"/>
        </w:rPr>
        <w:t>日期：</w:t>
      </w:r>
      <w:r>
        <w:rPr>
          <w:rFonts w:ascii="Times New Roman" w:hAnsi="Times New Roman" w:cs="Times New Roman" w:hint="eastAsia"/>
          <w:kern w:val="2"/>
          <w:lang w:bidi="ar"/>
        </w:rPr>
        <w:t>2024</w:t>
      </w:r>
      <w:r>
        <w:rPr>
          <w:rFonts w:ascii="Times New Roman" w:hAnsi="Times New Roman" w:cs="Times New Roman"/>
          <w:kern w:val="2"/>
          <w:lang w:bidi="ar"/>
        </w:rPr>
        <w:t>年</w:t>
      </w:r>
      <w:r>
        <w:rPr>
          <w:rFonts w:ascii="Times New Roman" w:hAnsi="Times New Roman" w:cs="Times New Roman"/>
          <w:kern w:val="2"/>
          <w:lang w:bidi="ar"/>
        </w:rPr>
        <w:t xml:space="preserve">   </w:t>
      </w:r>
      <w:r>
        <w:rPr>
          <w:rFonts w:ascii="Times New Roman" w:hAnsi="Times New Roman" w:cs="Times New Roman"/>
          <w:kern w:val="2"/>
          <w:lang w:bidi="ar"/>
        </w:rPr>
        <w:t>月</w:t>
      </w:r>
      <w:r>
        <w:rPr>
          <w:rFonts w:ascii="Times New Roman" w:hAnsi="Times New Roman" w:cs="Times New Roman"/>
          <w:kern w:val="2"/>
          <w:lang w:bidi="ar"/>
        </w:rPr>
        <w:t xml:space="preserve">  </w:t>
      </w:r>
      <w:r>
        <w:rPr>
          <w:rFonts w:ascii="Times New Roman" w:hAnsi="Times New Roman" w:cs="Times New Roman"/>
          <w:kern w:val="2"/>
          <w:lang w:bidi="ar"/>
        </w:rPr>
        <w:t>日</w:t>
      </w:r>
    </w:p>
    <w:p w:rsidR="00B921DF" w:rsidRDefault="00596BCB">
      <w:pPr>
        <w:widowControl w:val="0"/>
        <w:jc w:val="both"/>
        <w:rPr>
          <w:szCs w:val="21"/>
        </w:rPr>
      </w:pPr>
      <w:r>
        <w:rPr>
          <w:szCs w:val="21"/>
          <w:lang w:bidi="ar"/>
        </w:rPr>
        <w:t xml:space="preserve"> </w:t>
      </w:r>
    </w:p>
    <w:p w:rsidR="00B921DF" w:rsidRDefault="00596BCB">
      <w:pPr>
        <w:widowControl w:val="0"/>
        <w:jc w:val="both"/>
        <w:rPr>
          <w:szCs w:val="21"/>
        </w:rPr>
      </w:pPr>
      <w:r>
        <w:rPr>
          <w:szCs w:val="21"/>
          <w:lang w:bidi="ar"/>
        </w:rPr>
        <w:br w:type="page"/>
      </w:r>
    </w:p>
    <w:p w:rsidR="00B921DF" w:rsidRDefault="00596BCB">
      <w:pPr>
        <w:spacing w:line="375" w:lineRule="atLeast"/>
        <w:rPr>
          <w:rFonts w:ascii="微软雅黑" w:eastAsia="微软雅黑" w:hAnsi="微软雅黑" w:cs="宋体"/>
          <w:color w:val="000000"/>
          <w:kern w:val="0"/>
          <w:szCs w:val="21"/>
        </w:rPr>
      </w:pPr>
      <w:r>
        <w:rPr>
          <w:rFonts w:hint="eastAsia"/>
          <w:b/>
          <w:bCs/>
          <w:sz w:val="28"/>
          <w:szCs w:val="28"/>
        </w:rPr>
        <w:lastRenderedPageBreak/>
        <w:t>五、</w:t>
      </w:r>
      <w:r>
        <w:rPr>
          <w:rFonts w:ascii="微软雅黑" w:eastAsia="微软雅黑" w:hAnsi="微软雅黑" w:cs="宋体" w:hint="eastAsia"/>
          <w:b/>
          <w:bCs/>
          <w:color w:val="000000"/>
          <w:kern w:val="0"/>
          <w:sz w:val="30"/>
          <w:szCs w:val="30"/>
        </w:rPr>
        <w:t>资格审查资料</w:t>
      </w:r>
      <w:r>
        <w:rPr>
          <w:rFonts w:ascii="微软雅黑" w:eastAsia="微软雅黑" w:hAnsi="微软雅黑" w:cs="宋体" w:hint="eastAsia"/>
          <w:color w:val="000000"/>
          <w:kern w:val="0"/>
          <w:szCs w:val="21"/>
        </w:rPr>
        <w:br/>
      </w:r>
      <w:r>
        <w:rPr>
          <w:rFonts w:ascii="微软雅黑" w:eastAsia="微软雅黑" w:hAnsi="微软雅黑" w:cs="宋体" w:hint="eastAsia"/>
          <w:color w:val="000000"/>
          <w:kern w:val="0"/>
          <w:sz w:val="28"/>
          <w:szCs w:val="28"/>
        </w:rPr>
        <w:t>（一）基本情况表</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2059"/>
        <w:gridCol w:w="2790"/>
        <w:gridCol w:w="2446"/>
        <w:gridCol w:w="2181"/>
      </w:tblGrid>
      <w:tr w:rsidR="00B921DF">
        <w:tc>
          <w:tcPr>
            <w:tcW w:w="1170"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投标人全称</w:t>
            </w:r>
          </w:p>
        </w:tc>
        <w:tc>
          <w:tcPr>
            <w:tcW w:w="3830" w:type="pct"/>
            <w:gridSpan w:val="3"/>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r>
      <w:tr w:rsidR="00B921DF">
        <w:tc>
          <w:tcPr>
            <w:tcW w:w="1170"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组织形式</w:t>
            </w:r>
          </w:p>
        </w:tc>
        <w:tc>
          <w:tcPr>
            <w:tcW w:w="1222"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374"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设立资产</w:t>
            </w:r>
          </w:p>
        </w:tc>
        <w:tc>
          <w:tcPr>
            <w:tcW w:w="1234"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r>
      <w:tr w:rsidR="00B921DF">
        <w:tc>
          <w:tcPr>
            <w:tcW w:w="1170"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主管机关</w:t>
            </w:r>
          </w:p>
        </w:tc>
        <w:tc>
          <w:tcPr>
            <w:tcW w:w="1222"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374"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批准文号</w:t>
            </w:r>
          </w:p>
        </w:tc>
        <w:tc>
          <w:tcPr>
            <w:tcW w:w="1234"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r>
      <w:tr w:rsidR="00B921DF">
        <w:tc>
          <w:tcPr>
            <w:tcW w:w="1170"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住所</w:t>
            </w:r>
          </w:p>
        </w:tc>
        <w:tc>
          <w:tcPr>
            <w:tcW w:w="1222"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374"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批准日期</w:t>
            </w:r>
          </w:p>
        </w:tc>
        <w:tc>
          <w:tcPr>
            <w:tcW w:w="1234"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r>
      <w:tr w:rsidR="00B921DF">
        <w:tc>
          <w:tcPr>
            <w:tcW w:w="1170"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成立时间年数（至</w:t>
            </w:r>
            <w:r>
              <w:rPr>
                <w:rFonts w:ascii="宋体" w:hAnsi="宋体" w:cs="宋体"/>
                <w:kern w:val="0"/>
                <w:sz w:val="24"/>
              </w:rPr>
              <w:t>2024</w:t>
            </w:r>
            <w:r>
              <w:rPr>
                <w:rFonts w:ascii="宋体" w:hAnsi="宋体" w:cs="宋体"/>
                <w:kern w:val="0"/>
                <w:sz w:val="24"/>
              </w:rPr>
              <w:t>年</w:t>
            </w:r>
            <w:r>
              <w:rPr>
                <w:rFonts w:ascii="宋体" w:hAnsi="宋体" w:cs="宋体"/>
                <w:kern w:val="0"/>
                <w:sz w:val="24"/>
              </w:rPr>
              <w:t>7</w:t>
            </w:r>
            <w:r>
              <w:rPr>
                <w:rFonts w:ascii="宋体" w:hAnsi="宋体" w:cs="宋体"/>
                <w:kern w:val="0"/>
                <w:sz w:val="24"/>
              </w:rPr>
              <w:t>月止）</w:t>
            </w:r>
          </w:p>
        </w:tc>
        <w:tc>
          <w:tcPr>
            <w:tcW w:w="1222"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xml:space="preserve">           </w:t>
            </w:r>
            <w:r>
              <w:rPr>
                <w:rFonts w:ascii="宋体" w:hAnsi="宋体" w:cs="宋体"/>
                <w:kern w:val="0"/>
                <w:sz w:val="24"/>
              </w:rPr>
              <w:t>年</w:t>
            </w:r>
          </w:p>
        </w:tc>
        <w:tc>
          <w:tcPr>
            <w:tcW w:w="1374"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b/>
                <w:bCs/>
                <w:kern w:val="0"/>
                <w:sz w:val="24"/>
              </w:rPr>
              <w:t>拥有中国注册会计师总人数</w:t>
            </w:r>
          </w:p>
        </w:tc>
        <w:tc>
          <w:tcPr>
            <w:tcW w:w="1234"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r>
      <w:tr w:rsidR="00B921DF">
        <w:tc>
          <w:tcPr>
            <w:tcW w:w="2392" w:type="pct"/>
            <w:gridSpan w:val="2"/>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b/>
                <w:bCs/>
                <w:kern w:val="0"/>
                <w:sz w:val="24"/>
              </w:rPr>
              <w:t>《年度会计师事务所综合评价百家排名信息》正式稿排名情况</w:t>
            </w:r>
          </w:p>
        </w:tc>
        <w:tc>
          <w:tcPr>
            <w:tcW w:w="2608" w:type="pct"/>
            <w:gridSpan w:val="2"/>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r>
      <w:tr w:rsidR="00B921DF">
        <w:tc>
          <w:tcPr>
            <w:tcW w:w="2392" w:type="pct"/>
            <w:gridSpan w:val="2"/>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highlight w:val="yellow"/>
              </w:rPr>
            </w:pPr>
            <w:r>
              <w:rPr>
                <w:rFonts w:ascii="宋体" w:hAnsi="宋体" w:cs="宋体" w:hint="eastAsia"/>
                <w:color w:val="000000"/>
                <w:kern w:val="0"/>
                <w:sz w:val="24"/>
              </w:rPr>
              <w:t>2023</w:t>
            </w:r>
            <w:r>
              <w:rPr>
                <w:rFonts w:ascii="宋体" w:hAnsi="宋体" w:cs="宋体" w:hint="eastAsia"/>
                <w:color w:val="000000"/>
                <w:kern w:val="0"/>
                <w:sz w:val="24"/>
              </w:rPr>
              <w:t>年度经审计机构审计的营业收入</w:t>
            </w:r>
          </w:p>
        </w:tc>
        <w:tc>
          <w:tcPr>
            <w:tcW w:w="2608" w:type="pct"/>
            <w:gridSpan w:val="2"/>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r>
      <w:tr w:rsidR="00B921DF">
        <w:tc>
          <w:tcPr>
            <w:tcW w:w="1170"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联系方式</w:t>
            </w:r>
          </w:p>
        </w:tc>
        <w:tc>
          <w:tcPr>
            <w:tcW w:w="3830" w:type="pct"/>
            <w:gridSpan w:val="3"/>
            <w:tcBorders>
              <w:top w:val="outset" w:sz="6" w:space="0" w:color="auto"/>
              <w:left w:val="outset" w:sz="6" w:space="0" w:color="auto"/>
              <w:bottom w:val="outset" w:sz="6" w:space="0" w:color="auto"/>
              <w:right w:val="outset" w:sz="6" w:space="0" w:color="auto"/>
            </w:tcBorders>
            <w:vAlign w:val="center"/>
          </w:tcPr>
          <w:p w:rsidR="00B921DF" w:rsidRDefault="00596BCB">
            <w:pPr>
              <w:numPr>
                <w:ilvl w:val="0"/>
                <w:numId w:val="21"/>
              </w:numPr>
              <w:rPr>
                <w:rFonts w:ascii="宋体" w:hAnsi="宋体" w:cs="宋体"/>
                <w:kern w:val="0"/>
                <w:sz w:val="24"/>
              </w:rPr>
            </w:pPr>
            <w:r>
              <w:rPr>
                <w:rFonts w:ascii="宋体" w:hAnsi="宋体" w:cs="宋体"/>
                <w:kern w:val="0"/>
                <w:sz w:val="24"/>
              </w:rPr>
              <w:t>地址：</w:t>
            </w:r>
            <w:r>
              <w:rPr>
                <w:rFonts w:ascii="宋体" w:hAnsi="宋体" w:cs="宋体"/>
                <w:kern w:val="0"/>
                <w:sz w:val="24"/>
              </w:rPr>
              <w:t>       </w:t>
            </w:r>
            <w:r>
              <w:rPr>
                <w:rFonts w:ascii="宋体" w:hAnsi="宋体" w:cs="宋体" w:hint="eastAsia"/>
                <w:kern w:val="0"/>
                <w:sz w:val="24"/>
              </w:rPr>
              <w:t xml:space="preserve">               </w:t>
            </w:r>
            <w:r>
              <w:rPr>
                <w:rFonts w:ascii="宋体" w:hAnsi="宋体" w:cs="宋体"/>
                <w:kern w:val="0"/>
                <w:sz w:val="24"/>
              </w:rPr>
              <w:t xml:space="preserve"> 2.</w:t>
            </w:r>
            <w:r>
              <w:rPr>
                <w:rFonts w:ascii="宋体" w:hAnsi="宋体" w:cs="宋体"/>
                <w:kern w:val="0"/>
                <w:sz w:val="24"/>
              </w:rPr>
              <w:t>邮编：</w:t>
            </w:r>
            <w:r>
              <w:rPr>
                <w:rFonts w:ascii="宋体" w:hAnsi="宋体" w:cs="宋体"/>
                <w:kern w:val="0"/>
                <w:sz w:val="24"/>
              </w:rPr>
              <w:t>       </w:t>
            </w:r>
          </w:p>
          <w:p w:rsidR="00B921DF" w:rsidRDefault="00596BCB">
            <w:pPr>
              <w:rPr>
                <w:rFonts w:ascii="宋体" w:hAnsi="宋体" w:cs="宋体"/>
                <w:kern w:val="0"/>
                <w:sz w:val="24"/>
              </w:rPr>
            </w:pPr>
            <w:r>
              <w:rPr>
                <w:rFonts w:ascii="宋体" w:hAnsi="宋体" w:cs="宋体"/>
                <w:kern w:val="0"/>
                <w:sz w:val="24"/>
              </w:rPr>
              <w:t>3.</w:t>
            </w:r>
            <w:r>
              <w:rPr>
                <w:rFonts w:ascii="宋体" w:hAnsi="宋体" w:cs="宋体"/>
                <w:kern w:val="0"/>
                <w:sz w:val="24"/>
              </w:rPr>
              <w:t>电话：</w:t>
            </w:r>
            <w:r>
              <w:rPr>
                <w:rFonts w:ascii="宋体" w:hAnsi="宋体" w:cs="宋体" w:hint="eastAsia"/>
                <w:kern w:val="0"/>
                <w:sz w:val="24"/>
              </w:rPr>
              <w:t xml:space="preserve">                  </w:t>
            </w:r>
            <w:r>
              <w:rPr>
                <w:rFonts w:ascii="宋体" w:hAnsi="宋体" w:cs="宋体"/>
                <w:kern w:val="0"/>
                <w:sz w:val="24"/>
              </w:rPr>
              <w:t>4.</w:t>
            </w:r>
            <w:r>
              <w:rPr>
                <w:rFonts w:ascii="宋体" w:hAnsi="宋体" w:cs="宋体"/>
                <w:kern w:val="0"/>
                <w:sz w:val="24"/>
              </w:rPr>
              <w:t>传真：</w:t>
            </w:r>
            <w:r>
              <w:rPr>
                <w:rFonts w:ascii="宋体" w:hAnsi="宋体" w:cs="宋体"/>
                <w:kern w:val="0"/>
                <w:sz w:val="24"/>
              </w:rPr>
              <w:t>      </w:t>
            </w:r>
            <w:r>
              <w:rPr>
                <w:rFonts w:ascii="宋体" w:hAnsi="宋体" w:cs="宋体" w:hint="eastAsia"/>
                <w:kern w:val="0"/>
                <w:sz w:val="24"/>
              </w:rPr>
              <w:t xml:space="preserve">         </w:t>
            </w:r>
            <w:r>
              <w:rPr>
                <w:rFonts w:ascii="宋体" w:hAnsi="宋体" w:cs="宋体"/>
                <w:kern w:val="0"/>
                <w:sz w:val="24"/>
              </w:rPr>
              <w:t xml:space="preserve"> 5. E-mail</w:t>
            </w:r>
            <w:r>
              <w:rPr>
                <w:rFonts w:ascii="宋体" w:hAnsi="宋体" w:cs="宋体"/>
                <w:kern w:val="0"/>
                <w:sz w:val="24"/>
              </w:rPr>
              <w:t>：</w:t>
            </w:r>
            <w:r>
              <w:rPr>
                <w:rFonts w:ascii="宋体" w:hAnsi="宋体" w:cs="宋体"/>
                <w:kern w:val="0"/>
                <w:sz w:val="24"/>
              </w:rPr>
              <w:t>            6.</w:t>
            </w:r>
            <w:r>
              <w:rPr>
                <w:rFonts w:ascii="宋体" w:hAnsi="宋体" w:cs="宋体"/>
                <w:kern w:val="0"/>
                <w:sz w:val="24"/>
              </w:rPr>
              <w:t>联系人：</w:t>
            </w:r>
          </w:p>
        </w:tc>
      </w:tr>
      <w:tr w:rsidR="00B921DF">
        <w:tc>
          <w:tcPr>
            <w:tcW w:w="1170" w:type="pct"/>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开户银行</w:t>
            </w:r>
          </w:p>
        </w:tc>
        <w:tc>
          <w:tcPr>
            <w:tcW w:w="3830" w:type="pct"/>
            <w:gridSpan w:val="3"/>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1.</w:t>
            </w:r>
            <w:r>
              <w:rPr>
                <w:rFonts w:ascii="宋体" w:hAnsi="宋体" w:cs="宋体"/>
                <w:kern w:val="0"/>
                <w:sz w:val="24"/>
              </w:rPr>
              <w:t>开户银行：</w:t>
            </w:r>
            <w:r>
              <w:rPr>
                <w:rFonts w:ascii="宋体" w:hAnsi="宋体" w:cs="宋体"/>
                <w:kern w:val="0"/>
                <w:sz w:val="24"/>
              </w:rPr>
              <w:t>       2.</w:t>
            </w:r>
            <w:r>
              <w:rPr>
                <w:rFonts w:ascii="宋体" w:hAnsi="宋体" w:cs="宋体"/>
                <w:kern w:val="0"/>
                <w:sz w:val="24"/>
              </w:rPr>
              <w:t>户名：</w:t>
            </w:r>
            <w:r>
              <w:rPr>
                <w:rFonts w:ascii="宋体" w:hAnsi="宋体" w:cs="宋体"/>
                <w:kern w:val="0"/>
                <w:sz w:val="24"/>
              </w:rPr>
              <w:t>              3.</w:t>
            </w:r>
            <w:r>
              <w:rPr>
                <w:rFonts w:ascii="宋体" w:hAnsi="宋体" w:cs="宋体"/>
                <w:kern w:val="0"/>
                <w:sz w:val="24"/>
              </w:rPr>
              <w:t>账号：</w:t>
            </w:r>
          </w:p>
        </w:tc>
      </w:tr>
    </w:tbl>
    <w:p w:rsidR="00B921DF" w:rsidRDefault="00596BCB">
      <w:pPr>
        <w:spacing w:line="375" w:lineRule="atLeast"/>
        <w:rPr>
          <w:rFonts w:ascii="宋体" w:hAnsi="宋体" w:cs="宋体"/>
          <w:color w:val="000000"/>
          <w:kern w:val="0"/>
          <w:sz w:val="24"/>
        </w:rPr>
      </w:pPr>
      <w:r>
        <w:rPr>
          <w:rFonts w:ascii="宋体" w:hAnsi="宋体" w:cs="宋体" w:hint="eastAsia"/>
          <w:color w:val="000000"/>
          <w:kern w:val="0"/>
          <w:sz w:val="24"/>
        </w:rPr>
        <w:t>注：</w:t>
      </w:r>
    </w:p>
    <w:p w:rsidR="00B921DF" w:rsidRDefault="00596BCB">
      <w:pPr>
        <w:numPr>
          <w:ilvl w:val="0"/>
          <w:numId w:val="22"/>
        </w:numPr>
        <w:spacing w:before="100" w:beforeAutospacing="1" w:after="100" w:afterAutospacing="1" w:line="375" w:lineRule="atLeast"/>
        <w:rPr>
          <w:rFonts w:ascii="宋体" w:hAnsi="宋体" w:cs="宋体"/>
          <w:color w:val="000000"/>
          <w:kern w:val="0"/>
          <w:sz w:val="24"/>
        </w:rPr>
      </w:pPr>
      <w:r>
        <w:rPr>
          <w:rFonts w:ascii="宋体" w:hAnsi="宋体" w:cs="宋体" w:hint="eastAsia"/>
          <w:color w:val="000000"/>
          <w:kern w:val="0"/>
          <w:sz w:val="24"/>
        </w:rPr>
        <w:t>投标人应在本表后附有效营业执照、会计师事务所执业证书及资格审查条件要求的其他资质证书（如有）的扫描件；</w:t>
      </w:r>
    </w:p>
    <w:p w:rsidR="00B921DF" w:rsidRDefault="00596BCB">
      <w:pPr>
        <w:spacing w:line="375" w:lineRule="atLeast"/>
        <w:rPr>
          <w:rFonts w:ascii="微软雅黑" w:eastAsia="微软雅黑" w:hAnsi="微软雅黑" w:cs="宋体"/>
          <w:color w:val="000000"/>
          <w:kern w:val="0"/>
          <w:szCs w:val="21"/>
        </w:rPr>
      </w:pPr>
      <w:r>
        <w:rPr>
          <w:rFonts w:ascii="宋体" w:hAnsi="宋体" w:cs="宋体" w:hint="eastAsia"/>
          <w:color w:val="000000"/>
          <w:kern w:val="0"/>
          <w:sz w:val="24"/>
        </w:rPr>
        <w:t xml:space="preserve">2. </w:t>
      </w:r>
      <w:r>
        <w:rPr>
          <w:rFonts w:ascii="宋体" w:hAnsi="宋体" w:cs="宋体" w:hint="eastAsia"/>
          <w:color w:val="000000"/>
          <w:kern w:val="0"/>
          <w:sz w:val="24"/>
        </w:rPr>
        <w:t>排名情况：投标人须在本表后提供中国注册会计师协会网站（</w:t>
      </w:r>
      <w:hyperlink r:id="rId15" w:tgtFrame="_blank" w:history="1">
        <w:r>
          <w:rPr>
            <w:rFonts w:ascii="宋体" w:hAnsi="宋体" w:cs="宋体" w:hint="eastAsia"/>
            <w:color w:val="0000FF"/>
            <w:kern w:val="0"/>
            <w:sz w:val="24"/>
            <w:u w:val="single"/>
          </w:rPr>
          <w:t>http://www.cicpa.org.cn</w:t>
        </w:r>
      </w:hyperlink>
      <w:r>
        <w:rPr>
          <w:rFonts w:ascii="宋体" w:hAnsi="宋体" w:cs="宋体" w:hint="eastAsia"/>
          <w:color w:val="000000"/>
          <w:kern w:val="0"/>
          <w:sz w:val="24"/>
        </w:rPr>
        <w:t>）发布的最近一年度《年度会计师事务所综合评价百家排名信息》正式稿排名信息截图，并加盖投标人公章、清晰标注投标人。“基本情况表”中填写的《年度会计师事务所综合评价百家排名信息》正式稿排名情况应与截图</w:t>
      </w:r>
      <w:r>
        <w:rPr>
          <w:rFonts w:ascii="宋体" w:hAnsi="宋体" w:cs="宋体" w:hint="eastAsia"/>
          <w:color w:val="000000"/>
          <w:kern w:val="0"/>
          <w:sz w:val="24"/>
        </w:rPr>
        <w:t>载明的排名信息保持一致。</w:t>
      </w:r>
      <w:r>
        <w:rPr>
          <w:rFonts w:ascii="宋体" w:hAnsi="宋体" w:cs="宋体" w:hint="eastAsia"/>
          <w:color w:val="000000"/>
          <w:kern w:val="0"/>
          <w:sz w:val="24"/>
        </w:rPr>
        <w:br/>
        <w:t xml:space="preserve">3. </w:t>
      </w:r>
      <w:r>
        <w:rPr>
          <w:rFonts w:ascii="宋体" w:hAnsi="宋体" w:cs="宋体" w:hint="eastAsia"/>
          <w:color w:val="000000"/>
          <w:kern w:val="0"/>
          <w:sz w:val="24"/>
        </w:rPr>
        <w:t>注册会计师总人数：投标人须在本表后提供中国注册会计师协会网站（</w:t>
      </w:r>
      <w:r>
        <w:rPr>
          <w:rFonts w:ascii="宋体" w:hAnsi="宋体" w:cs="宋体" w:hint="eastAsia"/>
          <w:color w:val="000000"/>
          <w:kern w:val="0"/>
          <w:sz w:val="24"/>
        </w:rPr>
        <w:t>3</w:t>
      </w:r>
      <w:r>
        <w:rPr>
          <w:rFonts w:ascii="宋体" w:hAnsi="宋体" w:cs="宋体" w:hint="eastAsia"/>
          <w:kern w:val="0"/>
          <w:sz w:val="24"/>
        </w:rPr>
        <w:t>http://www.cicpa.org.cn</w:t>
      </w:r>
      <w:r>
        <w:rPr>
          <w:rFonts w:ascii="宋体" w:hAnsi="宋体" w:cs="宋体" w:hint="eastAsia"/>
          <w:kern w:val="0"/>
          <w:sz w:val="24"/>
        </w:rPr>
        <w:t>）发布</w:t>
      </w:r>
      <w:r>
        <w:rPr>
          <w:rFonts w:ascii="宋体" w:hAnsi="宋体" w:cs="宋体" w:hint="eastAsia"/>
          <w:kern w:val="0"/>
          <w:sz w:val="24"/>
        </w:rPr>
        <w:t>的最近一年度</w:t>
      </w:r>
      <w:r>
        <w:rPr>
          <w:rFonts w:ascii="宋体" w:hAnsi="宋体" w:cs="宋体" w:hint="eastAsia"/>
          <w:color w:val="000000"/>
          <w:kern w:val="0"/>
          <w:sz w:val="24"/>
        </w:rPr>
        <w:t>《会计师事务所综合评价百家排名信息（公示稿》（如有正式稿，以正式稿为准），截图页面须体现投标单位拥有的中国注册会计师总人数，并加盖投标人公章。“基本情况表”中填写的拥有中国注册会计师总人数应与截图载明的信息保持一致。</w:t>
      </w:r>
      <w:r>
        <w:rPr>
          <w:rFonts w:ascii="宋体" w:hAnsi="宋体" w:cs="宋体" w:hint="eastAsia"/>
          <w:color w:val="000000"/>
          <w:kern w:val="0"/>
          <w:sz w:val="24"/>
        </w:rPr>
        <w:br/>
        <w:t>4. 2023</w:t>
      </w:r>
      <w:r>
        <w:rPr>
          <w:rFonts w:ascii="宋体" w:hAnsi="宋体" w:cs="宋体" w:hint="eastAsia"/>
          <w:color w:val="000000"/>
          <w:kern w:val="0"/>
          <w:sz w:val="24"/>
        </w:rPr>
        <w:t>年度营业收入以投标人</w:t>
      </w:r>
      <w:r>
        <w:rPr>
          <w:rFonts w:ascii="宋体" w:hAnsi="宋体" w:cs="宋体" w:hint="eastAsia"/>
          <w:color w:val="000000"/>
          <w:kern w:val="0"/>
          <w:sz w:val="24"/>
        </w:rPr>
        <w:t>2023</w:t>
      </w:r>
      <w:r>
        <w:rPr>
          <w:rFonts w:ascii="宋体" w:hAnsi="宋体" w:cs="宋体" w:hint="eastAsia"/>
          <w:color w:val="000000"/>
          <w:kern w:val="0"/>
          <w:sz w:val="24"/>
        </w:rPr>
        <w:t>年度经审计机构审计的利润表为准。投标人需提供其</w:t>
      </w:r>
      <w:r>
        <w:rPr>
          <w:rFonts w:ascii="宋体" w:hAnsi="宋体" w:cs="宋体" w:hint="eastAsia"/>
          <w:color w:val="000000"/>
          <w:kern w:val="0"/>
          <w:sz w:val="24"/>
        </w:rPr>
        <w:t>2023</w:t>
      </w:r>
      <w:r>
        <w:rPr>
          <w:rFonts w:ascii="宋体" w:hAnsi="宋体" w:cs="宋体" w:hint="eastAsia"/>
          <w:color w:val="000000"/>
          <w:kern w:val="0"/>
          <w:sz w:val="24"/>
        </w:rPr>
        <w:t>年度经审计机构审计的利润表的复印件。</w:t>
      </w:r>
      <w:r>
        <w:rPr>
          <w:rFonts w:ascii="宋体" w:hAnsi="宋体" w:cs="宋体" w:hint="eastAsia"/>
          <w:color w:val="000000"/>
          <w:kern w:val="0"/>
          <w:sz w:val="24"/>
        </w:rPr>
        <w:br/>
      </w:r>
      <w:r>
        <w:rPr>
          <w:rFonts w:ascii="微软雅黑" w:eastAsia="微软雅黑" w:hAnsi="微软雅黑" w:cs="宋体" w:hint="eastAsia"/>
          <w:color w:val="000000"/>
          <w:kern w:val="0"/>
          <w:szCs w:val="21"/>
        </w:rPr>
        <w:br/>
      </w:r>
      <w:r>
        <w:rPr>
          <w:rFonts w:ascii="微软雅黑" w:eastAsia="微软雅黑" w:hAnsi="微软雅黑" w:cs="宋体" w:hint="eastAsia"/>
          <w:color w:val="000000"/>
          <w:kern w:val="0"/>
          <w:sz w:val="28"/>
          <w:szCs w:val="28"/>
        </w:rPr>
        <w:t>（二）拟投入本项目的团队主要成员汇总表</w:t>
      </w:r>
    </w:p>
    <w:tbl>
      <w:tblPr>
        <w:tblW w:w="8565"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741"/>
        <w:gridCol w:w="1141"/>
        <w:gridCol w:w="870"/>
        <w:gridCol w:w="1120"/>
        <w:gridCol w:w="1461"/>
        <w:gridCol w:w="1215"/>
        <w:gridCol w:w="1215"/>
        <w:gridCol w:w="802"/>
      </w:tblGrid>
      <w:tr w:rsidR="00B921DF">
        <w:tc>
          <w:tcPr>
            <w:tcW w:w="733" w:type="dxa"/>
            <w:vMerge w:val="restart"/>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lastRenderedPageBreak/>
              <w:t>姓名</w:t>
            </w:r>
          </w:p>
        </w:tc>
        <w:tc>
          <w:tcPr>
            <w:tcW w:w="1127" w:type="dxa"/>
            <w:vMerge w:val="restart"/>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职务</w:t>
            </w:r>
          </w:p>
        </w:tc>
        <w:tc>
          <w:tcPr>
            <w:tcW w:w="860" w:type="dxa"/>
            <w:vMerge w:val="restart"/>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职称</w:t>
            </w:r>
          </w:p>
        </w:tc>
        <w:tc>
          <w:tcPr>
            <w:tcW w:w="1107" w:type="dxa"/>
            <w:vMerge w:val="restart"/>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工作年限</w:t>
            </w:r>
          </w:p>
        </w:tc>
        <w:tc>
          <w:tcPr>
            <w:tcW w:w="3843" w:type="dxa"/>
            <w:gridSpan w:val="3"/>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注册会计师执业资格证明</w:t>
            </w:r>
          </w:p>
        </w:tc>
        <w:tc>
          <w:tcPr>
            <w:tcW w:w="792" w:type="dxa"/>
            <w:vMerge w:val="restart"/>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备注</w:t>
            </w:r>
          </w:p>
        </w:tc>
      </w:tr>
      <w:tr w:rsidR="00B921DF">
        <w:tc>
          <w:tcPr>
            <w:tcW w:w="0" w:type="auto"/>
            <w:vMerge/>
            <w:tcBorders>
              <w:top w:val="outset" w:sz="6" w:space="0" w:color="auto"/>
              <w:left w:val="outset" w:sz="6" w:space="0" w:color="auto"/>
              <w:bottom w:val="outset" w:sz="6" w:space="0" w:color="auto"/>
              <w:right w:val="outset" w:sz="6" w:space="0" w:color="auto"/>
            </w:tcBorders>
            <w:vAlign w:val="center"/>
          </w:tcPr>
          <w:p w:rsidR="00B921DF" w:rsidRDefault="00B921DF">
            <w:pPr>
              <w:rPr>
                <w:rFonts w:ascii="宋体" w:hAnsi="宋体" w:cs="宋体"/>
                <w:kern w:val="0"/>
                <w:sz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B921DF" w:rsidRDefault="00B921DF">
            <w:pPr>
              <w:rPr>
                <w:rFonts w:ascii="宋体" w:hAnsi="宋体" w:cs="宋体"/>
                <w:kern w:val="0"/>
                <w:sz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B921DF" w:rsidRDefault="00B921DF">
            <w:pPr>
              <w:rPr>
                <w:rFonts w:ascii="宋体" w:hAnsi="宋体" w:cs="宋体"/>
                <w:kern w:val="0"/>
                <w:sz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B921DF" w:rsidRDefault="00B921DF">
            <w:pPr>
              <w:rPr>
                <w:rFonts w:ascii="宋体" w:hAnsi="宋体" w:cs="宋体"/>
                <w:kern w:val="0"/>
                <w:sz w:val="24"/>
              </w:rPr>
            </w:pPr>
          </w:p>
        </w:tc>
        <w:tc>
          <w:tcPr>
            <w:tcW w:w="1443"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发证日期</w:t>
            </w:r>
          </w:p>
        </w:tc>
        <w:tc>
          <w:tcPr>
            <w:tcW w:w="1200"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证书编号</w:t>
            </w:r>
          </w:p>
        </w:tc>
        <w:tc>
          <w:tcPr>
            <w:tcW w:w="1200"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注册单位</w:t>
            </w:r>
          </w:p>
        </w:tc>
        <w:tc>
          <w:tcPr>
            <w:tcW w:w="0" w:type="auto"/>
            <w:vMerge/>
            <w:tcBorders>
              <w:top w:val="outset" w:sz="6" w:space="0" w:color="auto"/>
              <w:left w:val="outset" w:sz="6" w:space="0" w:color="auto"/>
              <w:bottom w:val="outset" w:sz="6" w:space="0" w:color="auto"/>
              <w:right w:val="outset" w:sz="6" w:space="0" w:color="auto"/>
            </w:tcBorders>
            <w:vAlign w:val="center"/>
          </w:tcPr>
          <w:p w:rsidR="00B921DF" w:rsidRDefault="00B921DF">
            <w:pPr>
              <w:rPr>
                <w:rFonts w:ascii="宋体" w:hAnsi="宋体" w:cs="宋体"/>
                <w:kern w:val="0"/>
                <w:sz w:val="24"/>
              </w:rPr>
            </w:pPr>
          </w:p>
        </w:tc>
      </w:tr>
      <w:tr w:rsidR="00B921DF">
        <w:tc>
          <w:tcPr>
            <w:tcW w:w="733"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127"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860"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107"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443"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200"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200"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792"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r>
      <w:tr w:rsidR="00B921DF">
        <w:tc>
          <w:tcPr>
            <w:tcW w:w="733"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127"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860"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107"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443"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200"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200"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792"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r>
      <w:tr w:rsidR="00B921DF">
        <w:tc>
          <w:tcPr>
            <w:tcW w:w="733"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127"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860"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107"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443"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200"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200"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792"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r>
      <w:tr w:rsidR="00B921DF">
        <w:tc>
          <w:tcPr>
            <w:tcW w:w="733"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127"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860"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107"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443"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200"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200"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792"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r>
      <w:tr w:rsidR="00B921DF">
        <w:tc>
          <w:tcPr>
            <w:tcW w:w="733"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127"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860"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107"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443"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200"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200"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792"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r>
      <w:tr w:rsidR="00B921DF">
        <w:tc>
          <w:tcPr>
            <w:tcW w:w="733"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127"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860"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107"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443"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200"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200"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792"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r>
      <w:tr w:rsidR="00B921DF">
        <w:tc>
          <w:tcPr>
            <w:tcW w:w="733"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127"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860"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107"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443"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200"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200"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792"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r>
      <w:tr w:rsidR="00B921DF">
        <w:tc>
          <w:tcPr>
            <w:tcW w:w="733"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127"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860"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107"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443"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200"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200"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792"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r>
      <w:tr w:rsidR="00B921DF">
        <w:tc>
          <w:tcPr>
            <w:tcW w:w="733"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127"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860"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107"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443"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200"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200"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792"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r>
      <w:tr w:rsidR="00B921DF">
        <w:tc>
          <w:tcPr>
            <w:tcW w:w="733"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127"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860"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107"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443"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200"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200"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792"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r>
    </w:tbl>
    <w:p w:rsidR="00B921DF" w:rsidRDefault="00596BCB">
      <w:pPr>
        <w:spacing w:line="375" w:lineRule="atLeas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br/>
      </w:r>
      <w:r>
        <w:rPr>
          <w:rFonts w:ascii="微软雅黑" w:eastAsia="微软雅黑" w:hAnsi="微软雅黑" w:cs="宋体" w:hint="eastAsia"/>
          <w:color w:val="000000"/>
          <w:kern w:val="0"/>
          <w:sz w:val="28"/>
          <w:szCs w:val="28"/>
        </w:rPr>
        <w:t>（三）拟投入本项目的团队主要成员资历表</w:t>
      </w:r>
    </w:p>
    <w:tbl>
      <w:tblPr>
        <w:tblW w:w="8504" w:type="dxa"/>
        <w:tblInd w:w="-171"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565"/>
        <w:gridCol w:w="1351"/>
        <w:gridCol w:w="1350"/>
        <w:gridCol w:w="915"/>
        <w:gridCol w:w="1350"/>
        <w:gridCol w:w="1973"/>
      </w:tblGrid>
      <w:tr w:rsidR="00B921DF">
        <w:tc>
          <w:tcPr>
            <w:tcW w:w="1604"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姓</w:t>
            </w:r>
            <w:r>
              <w:rPr>
                <w:rFonts w:ascii="宋体" w:hAnsi="宋体" w:cs="宋体"/>
                <w:kern w:val="0"/>
                <w:sz w:val="24"/>
              </w:rPr>
              <w:t xml:space="preserve">    </w:t>
            </w:r>
            <w:r>
              <w:rPr>
                <w:rFonts w:ascii="宋体" w:hAnsi="宋体" w:cs="宋体"/>
                <w:kern w:val="0"/>
                <w:sz w:val="24"/>
              </w:rPr>
              <w:t>名</w:t>
            </w:r>
          </w:p>
        </w:tc>
        <w:tc>
          <w:tcPr>
            <w:tcW w:w="1548"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006"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年</w:t>
            </w:r>
            <w:r>
              <w:rPr>
                <w:rFonts w:ascii="宋体" w:hAnsi="宋体" w:cs="宋体"/>
                <w:kern w:val="0"/>
                <w:sz w:val="24"/>
              </w:rPr>
              <w:t xml:space="preserve">    </w:t>
            </w:r>
            <w:r>
              <w:rPr>
                <w:rFonts w:ascii="宋体" w:hAnsi="宋体" w:cs="宋体"/>
                <w:kern w:val="0"/>
                <w:sz w:val="24"/>
              </w:rPr>
              <w:t>龄</w:t>
            </w:r>
          </w:p>
        </w:tc>
        <w:tc>
          <w:tcPr>
            <w:tcW w:w="1033"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029"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专</w:t>
            </w:r>
            <w:r>
              <w:rPr>
                <w:rFonts w:ascii="宋体" w:hAnsi="宋体" w:cs="宋体"/>
                <w:kern w:val="0"/>
                <w:sz w:val="24"/>
              </w:rPr>
              <w:t xml:space="preserve">    </w:t>
            </w:r>
            <w:r>
              <w:rPr>
                <w:rFonts w:ascii="宋体" w:hAnsi="宋体" w:cs="宋体"/>
                <w:kern w:val="0"/>
                <w:sz w:val="24"/>
              </w:rPr>
              <w:t>业</w:t>
            </w:r>
          </w:p>
        </w:tc>
        <w:tc>
          <w:tcPr>
            <w:tcW w:w="2284"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r>
      <w:tr w:rsidR="00B921DF">
        <w:trPr>
          <w:trHeight w:val="841"/>
        </w:trPr>
        <w:tc>
          <w:tcPr>
            <w:tcW w:w="1604"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职</w:t>
            </w:r>
            <w:r>
              <w:rPr>
                <w:rFonts w:ascii="宋体" w:hAnsi="宋体" w:cs="宋体"/>
                <w:kern w:val="0"/>
                <w:sz w:val="24"/>
              </w:rPr>
              <w:t xml:space="preserve">    </w:t>
            </w:r>
            <w:r>
              <w:rPr>
                <w:rFonts w:ascii="宋体" w:hAnsi="宋体" w:cs="宋体"/>
                <w:kern w:val="0"/>
                <w:sz w:val="24"/>
              </w:rPr>
              <w:t>称</w:t>
            </w:r>
          </w:p>
        </w:tc>
        <w:tc>
          <w:tcPr>
            <w:tcW w:w="1548"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006"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单位职务</w:t>
            </w:r>
          </w:p>
        </w:tc>
        <w:tc>
          <w:tcPr>
            <w:tcW w:w="1033"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029"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拟在本</w:t>
            </w:r>
            <w:r>
              <w:rPr>
                <w:rFonts w:ascii="宋体" w:hAnsi="宋体" w:cs="宋体"/>
                <w:kern w:val="0"/>
                <w:sz w:val="24"/>
              </w:rPr>
              <w:br/>
            </w:r>
            <w:r>
              <w:rPr>
                <w:rFonts w:ascii="宋体" w:hAnsi="宋体" w:cs="宋体"/>
                <w:kern w:val="0"/>
                <w:sz w:val="24"/>
              </w:rPr>
              <w:t>项目中担任职务</w:t>
            </w:r>
          </w:p>
        </w:tc>
        <w:tc>
          <w:tcPr>
            <w:tcW w:w="2284"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r>
      <w:tr w:rsidR="00B921DF">
        <w:tc>
          <w:tcPr>
            <w:tcW w:w="1604"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color w:val="000000"/>
                <w:kern w:val="0"/>
                <w:sz w:val="24"/>
              </w:rPr>
              <w:t>注册会计师执业年数（至</w:t>
            </w:r>
            <w:r>
              <w:rPr>
                <w:rFonts w:ascii="宋体" w:hAnsi="宋体" w:cs="宋体"/>
                <w:color w:val="000000"/>
                <w:kern w:val="0"/>
                <w:sz w:val="24"/>
              </w:rPr>
              <w:t>2023</w:t>
            </w:r>
            <w:r>
              <w:rPr>
                <w:rFonts w:ascii="宋体" w:hAnsi="宋体" w:cs="宋体"/>
                <w:color w:val="000000"/>
                <w:kern w:val="0"/>
                <w:sz w:val="24"/>
              </w:rPr>
              <w:t>年</w:t>
            </w:r>
            <w:r>
              <w:rPr>
                <w:rFonts w:ascii="宋体" w:hAnsi="宋体" w:cs="宋体" w:hint="eastAsia"/>
                <w:color w:val="000000"/>
                <w:kern w:val="0"/>
                <w:sz w:val="24"/>
              </w:rPr>
              <w:t>12</w:t>
            </w:r>
            <w:r>
              <w:rPr>
                <w:rFonts w:ascii="宋体" w:hAnsi="宋体" w:cs="宋体"/>
                <w:color w:val="000000"/>
                <w:kern w:val="0"/>
                <w:sz w:val="24"/>
              </w:rPr>
              <w:t>月为止）</w:t>
            </w:r>
          </w:p>
        </w:tc>
        <w:tc>
          <w:tcPr>
            <w:tcW w:w="6900" w:type="dxa"/>
            <w:gridSpan w:val="5"/>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______</w:t>
            </w:r>
            <w:r>
              <w:rPr>
                <w:rFonts w:ascii="宋体" w:hAnsi="宋体" w:cs="宋体"/>
                <w:kern w:val="0"/>
                <w:sz w:val="24"/>
              </w:rPr>
              <w:t>年</w:t>
            </w:r>
          </w:p>
        </w:tc>
      </w:tr>
      <w:tr w:rsidR="00B921DF">
        <w:tc>
          <w:tcPr>
            <w:tcW w:w="8504" w:type="dxa"/>
            <w:gridSpan w:val="6"/>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经</w:t>
            </w:r>
            <w:r>
              <w:rPr>
                <w:rFonts w:ascii="宋体" w:hAnsi="宋体" w:cs="宋体"/>
                <w:kern w:val="0"/>
                <w:sz w:val="24"/>
              </w:rPr>
              <w:t xml:space="preserve">              </w:t>
            </w:r>
            <w:r>
              <w:rPr>
                <w:rFonts w:ascii="宋体" w:hAnsi="宋体" w:cs="宋体"/>
                <w:kern w:val="0"/>
                <w:sz w:val="24"/>
              </w:rPr>
              <w:t>历</w:t>
            </w:r>
          </w:p>
        </w:tc>
      </w:tr>
      <w:tr w:rsidR="00B921DF">
        <w:tc>
          <w:tcPr>
            <w:tcW w:w="1604"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__</w:t>
            </w:r>
            <w:r>
              <w:rPr>
                <w:rFonts w:ascii="宋体" w:hAnsi="宋体" w:cs="宋体"/>
                <w:kern w:val="0"/>
                <w:sz w:val="24"/>
              </w:rPr>
              <w:t>年</w:t>
            </w:r>
            <w:r>
              <w:rPr>
                <w:rFonts w:ascii="宋体" w:hAnsi="宋体" w:cs="宋体"/>
                <w:kern w:val="0"/>
                <w:sz w:val="24"/>
              </w:rPr>
              <w:t>~__</w:t>
            </w:r>
            <w:r>
              <w:rPr>
                <w:rFonts w:ascii="宋体" w:hAnsi="宋体" w:cs="宋体"/>
                <w:kern w:val="0"/>
                <w:sz w:val="24"/>
              </w:rPr>
              <w:t>年</w:t>
            </w:r>
          </w:p>
        </w:tc>
        <w:tc>
          <w:tcPr>
            <w:tcW w:w="3587" w:type="dxa"/>
            <w:gridSpan w:val="3"/>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参加过的审计服务项目名称</w:t>
            </w:r>
          </w:p>
        </w:tc>
        <w:tc>
          <w:tcPr>
            <w:tcW w:w="1029"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担任何职</w:t>
            </w:r>
          </w:p>
        </w:tc>
        <w:tc>
          <w:tcPr>
            <w:tcW w:w="2284"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在该项目中承担的工作内容</w:t>
            </w:r>
          </w:p>
        </w:tc>
      </w:tr>
      <w:tr w:rsidR="00B921DF">
        <w:tc>
          <w:tcPr>
            <w:tcW w:w="1604"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3587" w:type="dxa"/>
            <w:gridSpan w:val="3"/>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029"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2284"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r>
      <w:tr w:rsidR="00B921DF">
        <w:tc>
          <w:tcPr>
            <w:tcW w:w="1604"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3587" w:type="dxa"/>
            <w:gridSpan w:val="3"/>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029"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2284"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r>
      <w:tr w:rsidR="00B921DF">
        <w:tc>
          <w:tcPr>
            <w:tcW w:w="1604"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3587" w:type="dxa"/>
            <w:gridSpan w:val="3"/>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029"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2284"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r>
      <w:tr w:rsidR="00B921DF">
        <w:tc>
          <w:tcPr>
            <w:tcW w:w="1604"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3587" w:type="dxa"/>
            <w:gridSpan w:val="3"/>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029"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2284"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r>
      <w:tr w:rsidR="00B921DF">
        <w:tc>
          <w:tcPr>
            <w:tcW w:w="1604"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3587" w:type="dxa"/>
            <w:gridSpan w:val="3"/>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1029"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c>
          <w:tcPr>
            <w:tcW w:w="2284" w:type="dxa"/>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r>
      <w:tr w:rsidR="00B921DF">
        <w:trPr>
          <w:trHeight w:val="456"/>
        </w:trPr>
        <w:tc>
          <w:tcPr>
            <w:tcW w:w="4158" w:type="dxa"/>
            <w:gridSpan w:val="3"/>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备</w:t>
            </w:r>
            <w:r>
              <w:rPr>
                <w:rFonts w:ascii="宋体" w:hAnsi="宋体" w:cs="宋体"/>
                <w:kern w:val="0"/>
                <w:sz w:val="24"/>
              </w:rPr>
              <w:t xml:space="preserve">     </w:t>
            </w:r>
            <w:r>
              <w:rPr>
                <w:rFonts w:ascii="宋体" w:hAnsi="宋体" w:cs="宋体"/>
                <w:kern w:val="0"/>
                <w:sz w:val="24"/>
              </w:rPr>
              <w:t>注</w:t>
            </w:r>
          </w:p>
        </w:tc>
        <w:tc>
          <w:tcPr>
            <w:tcW w:w="4346" w:type="dxa"/>
            <w:gridSpan w:val="3"/>
            <w:tcBorders>
              <w:top w:val="outset" w:sz="6" w:space="0" w:color="auto"/>
              <w:left w:val="outset" w:sz="6" w:space="0" w:color="auto"/>
              <w:bottom w:val="outset" w:sz="6" w:space="0" w:color="auto"/>
              <w:right w:val="outset" w:sz="6" w:space="0" w:color="auto"/>
            </w:tcBorders>
            <w:vAlign w:val="center"/>
          </w:tcPr>
          <w:p w:rsidR="00B921DF" w:rsidRDefault="00596BCB">
            <w:pPr>
              <w:rPr>
                <w:rFonts w:ascii="宋体" w:hAnsi="宋体" w:cs="宋体"/>
                <w:kern w:val="0"/>
                <w:sz w:val="24"/>
              </w:rPr>
            </w:pPr>
            <w:r>
              <w:rPr>
                <w:rFonts w:ascii="宋体" w:hAnsi="宋体" w:cs="宋体"/>
                <w:kern w:val="0"/>
                <w:sz w:val="24"/>
              </w:rPr>
              <w:t> </w:t>
            </w:r>
          </w:p>
        </w:tc>
      </w:tr>
    </w:tbl>
    <w:p w:rsidR="00B921DF" w:rsidRDefault="00596BCB">
      <w:pPr>
        <w:spacing w:line="375" w:lineRule="atLeast"/>
        <w:rPr>
          <w:rFonts w:ascii="宋体" w:hAnsi="宋体" w:cs="宋体"/>
          <w:color w:val="000000"/>
          <w:kern w:val="0"/>
          <w:sz w:val="24"/>
        </w:rPr>
      </w:pPr>
      <w:r>
        <w:rPr>
          <w:rFonts w:ascii="宋体" w:hAnsi="宋体" w:cs="宋体" w:hint="eastAsia"/>
          <w:color w:val="000000"/>
          <w:kern w:val="0"/>
          <w:sz w:val="24"/>
        </w:rPr>
        <w:t>注：</w:t>
      </w:r>
      <w:r>
        <w:rPr>
          <w:rFonts w:ascii="宋体" w:hAnsi="宋体" w:cs="宋体" w:hint="eastAsia"/>
          <w:color w:val="000000"/>
          <w:kern w:val="0"/>
          <w:sz w:val="24"/>
        </w:rPr>
        <w:br/>
      </w:r>
      <w:r>
        <w:rPr>
          <w:rFonts w:ascii="宋体" w:hAnsi="宋体" w:cs="宋体" w:hint="eastAsia"/>
          <w:color w:val="000000"/>
          <w:kern w:val="0"/>
          <w:sz w:val="24"/>
        </w:rPr>
        <w:t>1.</w:t>
      </w:r>
      <w:r>
        <w:rPr>
          <w:rFonts w:ascii="宋体" w:hAnsi="宋体" w:cs="宋体" w:hint="eastAsia"/>
          <w:color w:val="000000"/>
          <w:kern w:val="0"/>
          <w:sz w:val="24"/>
        </w:rPr>
        <w:t>本表人员应与表（二）中所列人员相一致，在本表后应附有有效的身份证、注册会计师</w:t>
      </w:r>
      <w:r>
        <w:rPr>
          <w:rFonts w:ascii="宋体" w:hAnsi="宋体" w:cs="宋体" w:hint="eastAsia"/>
          <w:color w:val="000000"/>
          <w:kern w:val="0"/>
          <w:sz w:val="24"/>
        </w:rPr>
        <w:lastRenderedPageBreak/>
        <w:t>执业资格证书（如有）、职称证（如有）以及招标文件要求的其它相关证书（如有）的扫描件，所有证件的扫描件均应清晰可辨，否则，将被认为证书无效；</w:t>
      </w:r>
      <w:r>
        <w:rPr>
          <w:rFonts w:ascii="宋体" w:hAnsi="宋体" w:cs="宋体" w:hint="eastAsia"/>
          <w:color w:val="000000"/>
          <w:kern w:val="0"/>
          <w:sz w:val="24"/>
        </w:rPr>
        <w:br/>
        <w:t>2.</w:t>
      </w:r>
      <w:r>
        <w:rPr>
          <w:rFonts w:ascii="宋体" w:hAnsi="宋体" w:cs="宋体" w:hint="eastAsia"/>
          <w:color w:val="000000"/>
          <w:kern w:val="0"/>
          <w:sz w:val="24"/>
        </w:rPr>
        <w:t>投标人应在本表后附项目合伙人和</w:t>
      </w:r>
      <w:r>
        <w:rPr>
          <w:rFonts w:ascii="宋体" w:hAnsi="宋体" w:cs="宋体" w:hint="eastAsia"/>
          <w:color w:val="000000"/>
          <w:kern w:val="0"/>
          <w:sz w:val="24"/>
        </w:rPr>
        <w:t>项目签字经理</w:t>
      </w:r>
      <w:r>
        <w:rPr>
          <w:rFonts w:ascii="宋体" w:hAnsi="宋体" w:cs="宋体" w:hint="eastAsia"/>
          <w:color w:val="000000"/>
          <w:kern w:val="0"/>
          <w:sz w:val="24"/>
        </w:rPr>
        <w:t>业绩证明材料，具体业绩证明材料要求（包括资格审查部分和评标办法中的加分部分）详见“招标公告”中第</w:t>
      </w:r>
      <w:r>
        <w:rPr>
          <w:rFonts w:ascii="宋体" w:hAnsi="宋体" w:cs="宋体" w:hint="eastAsia"/>
          <w:color w:val="000000"/>
          <w:kern w:val="0"/>
          <w:sz w:val="24"/>
        </w:rPr>
        <w:t>3</w:t>
      </w:r>
      <w:r>
        <w:rPr>
          <w:rFonts w:ascii="宋体" w:hAnsi="宋体" w:cs="宋体" w:hint="eastAsia"/>
          <w:color w:val="000000"/>
          <w:kern w:val="0"/>
          <w:sz w:val="24"/>
        </w:rPr>
        <w:t>点之“资格审查条件</w:t>
      </w:r>
      <w:r>
        <w:rPr>
          <w:rFonts w:ascii="宋体" w:hAnsi="宋体" w:cs="宋体" w:hint="eastAsia"/>
          <w:color w:val="000000"/>
          <w:kern w:val="0"/>
          <w:sz w:val="24"/>
        </w:rPr>
        <w:t>(4)</w:t>
      </w:r>
      <w:r>
        <w:rPr>
          <w:rFonts w:ascii="宋体" w:hAnsi="宋体" w:cs="宋体" w:hint="eastAsia"/>
          <w:color w:val="000000"/>
          <w:kern w:val="0"/>
          <w:sz w:val="24"/>
        </w:rPr>
        <w:t>：项目主要人员最低要求”。</w:t>
      </w:r>
    </w:p>
    <w:p w:rsidR="00B921DF" w:rsidRDefault="00596BCB">
      <w:pPr>
        <w:spacing w:line="375" w:lineRule="atLeast"/>
        <w:rPr>
          <w:rFonts w:ascii="宋体" w:hAnsi="宋体" w:cs="宋体"/>
          <w:color w:val="000000"/>
          <w:kern w:val="0"/>
          <w:sz w:val="24"/>
        </w:rPr>
      </w:pPr>
      <w:r>
        <w:rPr>
          <w:rFonts w:ascii="微软雅黑" w:eastAsia="微软雅黑" w:hAnsi="微软雅黑" w:cs="宋体" w:hint="eastAsia"/>
          <w:color w:val="000000"/>
          <w:kern w:val="0"/>
          <w:szCs w:val="21"/>
        </w:rPr>
        <w:br/>
      </w:r>
      <w:r>
        <w:rPr>
          <w:rFonts w:ascii="微软雅黑" w:eastAsia="微软雅黑" w:hAnsi="微软雅黑" w:cs="宋体" w:hint="eastAsia"/>
          <w:color w:val="000000"/>
          <w:kern w:val="0"/>
          <w:sz w:val="28"/>
          <w:szCs w:val="28"/>
        </w:rPr>
        <w:t>（四）人员到岗承诺函</w:t>
      </w:r>
      <w:r>
        <w:rPr>
          <w:rFonts w:ascii="微软雅黑" w:eastAsia="微软雅黑" w:hAnsi="微软雅黑" w:cs="宋体" w:hint="eastAsia"/>
          <w:color w:val="000000"/>
          <w:kern w:val="0"/>
          <w:szCs w:val="21"/>
        </w:rPr>
        <w:br/>
      </w:r>
      <w:r>
        <w:rPr>
          <w:rFonts w:ascii="宋体" w:hAnsi="宋体" w:cs="宋体" w:hint="eastAsia"/>
          <w:color w:val="000000"/>
          <w:kern w:val="0"/>
          <w:sz w:val="24"/>
        </w:rPr>
        <w:t>注：</w:t>
      </w:r>
      <w:r>
        <w:rPr>
          <w:rFonts w:ascii="宋体" w:hAnsi="宋体" w:cs="宋体" w:hint="eastAsia"/>
          <w:color w:val="000000"/>
          <w:kern w:val="0"/>
          <w:sz w:val="24"/>
        </w:rPr>
        <w:br/>
        <w:t>1.</w:t>
      </w:r>
      <w:r>
        <w:rPr>
          <w:rFonts w:ascii="宋体" w:hAnsi="宋体" w:cs="宋体" w:hint="eastAsia"/>
          <w:color w:val="000000"/>
          <w:kern w:val="0"/>
          <w:sz w:val="24"/>
        </w:rPr>
        <w:t>“人员到岗承诺函”承诺的内容包含但不限于项目组成人员需为本单位</w:t>
      </w:r>
      <w:r>
        <w:rPr>
          <w:rFonts w:ascii="宋体" w:hAnsi="宋体" w:cs="宋体" w:hint="eastAsia"/>
          <w:color w:val="000000"/>
          <w:kern w:val="0"/>
          <w:sz w:val="24"/>
        </w:rPr>
        <w:t>在职人员、中标后未经招标人允许不得更换项目团队成员。</w:t>
      </w:r>
      <w:r>
        <w:rPr>
          <w:rFonts w:ascii="宋体" w:hAnsi="宋体" w:cs="宋体" w:hint="eastAsia"/>
          <w:color w:val="000000"/>
          <w:kern w:val="0"/>
          <w:sz w:val="24"/>
        </w:rPr>
        <w:br/>
        <w:t>2.</w:t>
      </w:r>
      <w:r>
        <w:rPr>
          <w:rFonts w:ascii="宋体" w:hAnsi="宋体" w:cs="宋体" w:hint="eastAsia"/>
          <w:color w:val="000000"/>
          <w:kern w:val="0"/>
          <w:sz w:val="24"/>
        </w:rPr>
        <w:t>“人员到岗承诺函”格式自拟，需加盖投标单位公章。</w:t>
      </w:r>
      <w:r>
        <w:rPr>
          <w:rFonts w:ascii="微软雅黑" w:eastAsia="微软雅黑" w:hAnsi="微软雅黑" w:cs="宋体" w:hint="eastAsia"/>
          <w:color w:val="000000"/>
          <w:kern w:val="0"/>
          <w:szCs w:val="21"/>
        </w:rPr>
        <w:br/>
      </w:r>
      <w:r>
        <w:rPr>
          <w:rFonts w:ascii="微软雅黑" w:eastAsia="微软雅黑" w:hAnsi="微软雅黑" w:cs="宋体" w:hint="eastAsia"/>
          <w:color w:val="000000"/>
          <w:kern w:val="0"/>
          <w:sz w:val="28"/>
          <w:szCs w:val="28"/>
        </w:rPr>
        <w:t>（五）信誉情况</w:t>
      </w:r>
      <w:r>
        <w:rPr>
          <w:rFonts w:ascii="微软雅黑" w:eastAsia="微软雅黑" w:hAnsi="微软雅黑" w:cs="宋体" w:hint="eastAsia"/>
          <w:color w:val="000000"/>
          <w:kern w:val="0"/>
          <w:szCs w:val="21"/>
        </w:rPr>
        <w:br/>
        <w:t xml:space="preserve">                                         </w:t>
      </w:r>
      <w:r>
        <w:rPr>
          <w:rFonts w:ascii="宋体" w:hAnsi="宋体" w:cs="宋体" w:hint="eastAsia"/>
          <w:b/>
          <w:bCs/>
          <w:color w:val="000000"/>
          <w:kern w:val="0"/>
          <w:sz w:val="32"/>
          <w:szCs w:val="32"/>
        </w:rPr>
        <w:t>信誉承诺书</w:t>
      </w:r>
    </w:p>
    <w:p w:rsidR="00B921DF" w:rsidRDefault="00596BCB">
      <w:pPr>
        <w:spacing w:line="375" w:lineRule="atLeast"/>
        <w:rPr>
          <w:rFonts w:ascii="宋体" w:hAnsi="宋体" w:cs="宋体"/>
          <w:color w:val="000000"/>
          <w:kern w:val="0"/>
          <w:sz w:val="24"/>
        </w:rPr>
      </w:pPr>
      <w:r>
        <w:rPr>
          <w:rFonts w:ascii="宋体" w:hAnsi="宋体" w:cs="宋体" w:hint="eastAsia"/>
          <w:color w:val="000000"/>
          <w:kern w:val="0"/>
          <w:sz w:val="24"/>
        </w:rPr>
        <w:t> </w:t>
      </w:r>
      <w:r>
        <w:rPr>
          <w:rFonts w:ascii="宋体" w:hAnsi="宋体" w:cs="宋体" w:hint="eastAsia"/>
          <w:color w:val="000000"/>
          <w:kern w:val="0"/>
          <w:sz w:val="24"/>
        </w:rPr>
        <w:t>（招标人名称）：</w:t>
      </w:r>
      <w:r>
        <w:rPr>
          <w:rFonts w:ascii="宋体" w:hAnsi="宋体" w:cs="宋体" w:hint="eastAsia"/>
          <w:color w:val="000000"/>
          <w:kern w:val="0"/>
          <w:sz w:val="24"/>
        </w:rPr>
        <w:br/>
      </w:r>
      <w:r>
        <w:rPr>
          <w:rFonts w:ascii="宋体" w:hAnsi="宋体" w:cs="宋体" w:hint="eastAsia"/>
          <w:color w:val="000000"/>
          <w:kern w:val="0"/>
          <w:sz w:val="24"/>
        </w:rPr>
        <w:t>我公司（单位）承诺我公司（单位），信誉情况如下：</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w:t>
      </w:r>
      <w:r>
        <w:rPr>
          <w:rFonts w:ascii="宋体" w:hAnsi="宋体" w:cs="宋体" w:hint="eastAsia"/>
          <w:color w:val="000000"/>
          <w:kern w:val="0"/>
          <w:sz w:val="24"/>
        </w:rPr>
        <w:t>）我公司（单位）信誉良好，未处于被责令停产、停业状态，未处于财务被接管、破产状态；</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2</w:t>
      </w:r>
      <w:r>
        <w:rPr>
          <w:rFonts w:ascii="宋体" w:hAnsi="宋体" w:cs="宋体" w:hint="eastAsia"/>
          <w:color w:val="000000"/>
          <w:kern w:val="0"/>
          <w:sz w:val="24"/>
        </w:rPr>
        <w:t>）我公司（单位）在国家企业信用信息公示系统（</w:t>
      </w:r>
      <w:r>
        <w:rPr>
          <w:rFonts w:ascii="宋体" w:hAnsi="宋体" w:cs="宋体" w:hint="eastAsia"/>
          <w:color w:val="000000"/>
          <w:kern w:val="0"/>
          <w:sz w:val="24"/>
        </w:rPr>
        <w:t>http://www.gsxt.gov.cn/</w:t>
      </w:r>
      <w:r>
        <w:rPr>
          <w:rFonts w:ascii="宋体" w:hAnsi="宋体" w:cs="宋体" w:hint="eastAsia"/>
          <w:color w:val="000000"/>
          <w:kern w:val="0"/>
          <w:sz w:val="24"/>
        </w:rPr>
        <w:t>）中未被列入严重违法失信企业名单；</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3</w:t>
      </w:r>
      <w:r>
        <w:rPr>
          <w:rFonts w:ascii="宋体" w:hAnsi="宋体" w:cs="宋体" w:hint="eastAsia"/>
          <w:color w:val="000000"/>
          <w:kern w:val="0"/>
          <w:sz w:val="24"/>
        </w:rPr>
        <w:t>）</w:t>
      </w:r>
      <w:r>
        <w:rPr>
          <w:rFonts w:ascii="宋体" w:hAnsi="宋体" w:cs="宋体" w:hint="eastAsia"/>
          <w:color w:val="000000"/>
          <w:kern w:val="0"/>
          <w:sz w:val="24"/>
        </w:rPr>
        <w:t>我公司（单位）在“中国执行信息公开网”（</w:t>
      </w:r>
      <w:r>
        <w:rPr>
          <w:rFonts w:ascii="宋体" w:hAnsi="宋体" w:cs="宋体" w:hint="eastAsia"/>
          <w:color w:val="000000"/>
          <w:kern w:val="0"/>
          <w:sz w:val="24"/>
        </w:rPr>
        <w:t>http://zxgk.court.gov.cn/</w:t>
      </w:r>
      <w:r>
        <w:rPr>
          <w:rFonts w:ascii="宋体" w:hAnsi="宋体" w:cs="宋体" w:hint="eastAsia"/>
          <w:color w:val="000000"/>
          <w:kern w:val="0"/>
          <w:sz w:val="24"/>
        </w:rPr>
        <w:t>）中未被列入失信被执行人名单；</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4</w:t>
      </w:r>
      <w:r>
        <w:rPr>
          <w:rFonts w:ascii="宋体" w:hAnsi="宋体" w:cs="宋体" w:hint="eastAsia"/>
          <w:color w:val="000000"/>
          <w:kern w:val="0"/>
          <w:sz w:val="24"/>
        </w:rPr>
        <w:t>）我公司（单位）及其法定代表人在投标截止日起前</w:t>
      </w:r>
      <w:r>
        <w:rPr>
          <w:rFonts w:ascii="宋体" w:hAnsi="宋体" w:cs="宋体" w:hint="eastAsia"/>
          <w:color w:val="000000"/>
          <w:kern w:val="0"/>
          <w:sz w:val="24"/>
        </w:rPr>
        <w:t>3</w:t>
      </w:r>
      <w:r>
        <w:rPr>
          <w:rFonts w:ascii="宋体" w:hAnsi="宋体" w:cs="宋体" w:hint="eastAsia"/>
          <w:color w:val="000000"/>
          <w:kern w:val="0"/>
          <w:sz w:val="24"/>
        </w:rPr>
        <w:t>年内应无行贿犯罪记录；</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）拟投入本项目的会计师未在近三年内因违法违规行为受到刑事处罚、行政处罚和行业惩戒；</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6</w:t>
      </w:r>
      <w:r>
        <w:rPr>
          <w:rFonts w:ascii="宋体" w:hAnsi="宋体" w:cs="宋体" w:hint="eastAsia"/>
          <w:color w:val="000000"/>
          <w:kern w:val="0"/>
          <w:sz w:val="24"/>
        </w:rPr>
        <w:t>）我公司（单位）无其他在“信用中国”网站（</w:t>
      </w:r>
      <w:r>
        <w:rPr>
          <w:rFonts w:ascii="宋体" w:hAnsi="宋体" w:cs="宋体" w:hint="eastAsia"/>
          <w:color w:val="000000"/>
          <w:kern w:val="0"/>
          <w:sz w:val="24"/>
        </w:rPr>
        <w:t>http://www.creditchina.gov.cn/</w:t>
      </w:r>
      <w:r>
        <w:rPr>
          <w:rFonts w:ascii="宋体" w:hAnsi="宋体" w:cs="宋体" w:hint="eastAsia"/>
          <w:color w:val="000000"/>
          <w:kern w:val="0"/>
          <w:sz w:val="24"/>
        </w:rPr>
        <w:t>）中被列为严重失信主体名单，且按联合惩戒要求禁止参与招投标的情形；</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7</w:t>
      </w:r>
      <w:r>
        <w:rPr>
          <w:rFonts w:ascii="宋体" w:hAnsi="宋体" w:cs="宋体" w:hint="eastAsia"/>
          <w:color w:val="000000"/>
          <w:kern w:val="0"/>
          <w:sz w:val="24"/>
        </w:rPr>
        <w:t>）我公司（单位）无其他法律法规、监督管理部门规定</w:t>
      </w:r>
      <w:r>
        <w:rPr>
          <w:rFonts w:ascii="宋体" w:hAnsi="宋体" w:cs="宋体" w:hint="eastAsia"/>
          <w:color w:val="000000"/>
          <w:kern w:val="0"/>
          <w:sz w:val="24"/>
        </w:rPr>
        <w:t>禁止投标的情形。</w:t>
      </w:r>
      <w:r>
        <w:rPr>
          <w:rFonts w:ascii="宋体" w:hAnsi="宋体" w:cs="宋体" w:hint="eastAsia"/>
          <w:color w:val="000000"/>
          <w:kern w:val="0"/>
          <w:sz w:val="24"/>
        </w:rPr>
        <w:br/>
      </w:r>
    </w:p>
    <w:p w:rsidR="00B921DF" w:rsidRDefault="00596BCB">
      <w:pPr>
        <w:spacing w:line="375" w:lineRule="atLeast"/>
        <w:rPr>
          <w:rFonts w:ascii="微软雅黑" w:eastAsia="微软雅黑" w:hAnsi="微软雅黑" w:cs="宋体"/>
          <w:color w:val="000000"/>
          <w:kern w:val="0"/>
          <w:szCs w:val="21"/>
        </w:rPr>
      </w:pPr>
      <w:r>
        <w:rPr>
          <w:rFonts w:ascii="宋体" w:hAnsi="宋体" w:cs="宋体" w:hint="eastAsia"/>
          <w:color w:val="000000"/>
          <w:kern w:val="0"/>
          <w:sz w:val="24"/>
        </w:rPr>
        <w:t>投标人：</w:t>
      </w:r>
      <w:r>
        <w:rPr>
          <w:rFonts w:ascii="宋体" w:hAnsi="宋体" w:cs="宋体" w:hint="eastAsia"/>
          <w:color w:val="000000"/>
          <w:kern w:val="0"/>
          <w:sz w:val="24"/>
        </w:rPr>
        <w:t>__________________</w:t>
      </w:r>
      <w:r>
        <w:rPr>
          <w:rFonts w:ascii="宋体" w:hAnsi="宋体" w:cs="宋体" w:hint="eastAsia"/>
          <w:color w:val="000000"/>
          <w:kern w:val="0"/>
          <w:sz w:val="24"/>
        </w:rPr>
        <w:t>（盖章）</w:t>
      </w:r>
      <w:r>
        <w:rPr>
          <w:rFonts w:ascii="宋体" w:hAnsi="宋体" w:cs="宋体" w:hint="eastAsia"/>
          <w:color w:val="000000"/>
          <w:kern w:val="0"/>
          <w:sz w:val="24"/>
        </w:rPr>
        <w:br/>
      </w:r>
      <w:r>
        <w:rPr>
          <w:rFonts w:ascii="宋体" w:hAnsi="宋体" w:cs="宋体" w:hint="eastAsia"/>
          <w:color w:val="000000"/>
          <w:kern w:val="0"/>
          <w:sz w:val="24"/>
        </w:rPr>
        <w:t>法定代表人或其委托代理人：</w:t>
      </w:r>
      <w:r>
        <w:rPr>
          <w:rFonts w:ascii="宋体" w:hAnsi="宋体" w:cs="宋体" w:hint="eastAsia"/>
          <w:color w:val="000000"/>
          <w:kern w:val="0"/>
          <w:sz w:val="24"/>
        </w:rPr>
        <w:t>__________________</w:t>
      </w:r>
      <w:r>
        <w:rPr>
          <w:rFonts w:ascii="宋体" w:hAnsi="宋体" w:cs="宋体" w:hint="eastAsia"/>
          <w:color w:val="000000"/>
          <w:kern w:val="0"/>
          <w:sz w:val="24"/>
        </w:rPr>
        <w:t>（签名）</w:t>
      </w:r>
      <w:r>
        <w:rPr>
          <w:rFonts w:ascii="宋体" w:hAnsi="宋体" w:cs="宋体" w:hint="eastAsia"/>
          <w:color w:val="000000"/>
          <w:kern w:val="0"/>
          <w:sz w:val="24"/>
        </w:rPr>
        <w:br/>
        <w:t>        _____</w:t>
      </w:r>
      <w:r>
        <w:rPr>
          <w:rFonts w:ascii="宋体" w:hAnsi="宋体" w:cs="宋体" w:hint="eastAsia"/>
          <w:color w:val="000000"/>
          <w:kern w:val="0"/>
          <w:sz w:val="24"/>
        </w:rPr>
        <w:t>年</w:t>
      </w:r>
      <w:r>
        <w:rPr>
          <w:rFonts w:ascii="宋体" w:hAnsi="宋体" w:cs="宋体" w:hint="eastAsia"/>
          <w:color w:val="000000"/>
          <w:kern w:val="0"/>
          <w:sz w:val="24"/>
        </w:rPr>
        <w:t>_____</w:t>
      </w:r>
      <w:r>
        <w:rPr>
          <w:rFonts w:ascii="宋体" w:hAnsi="宋体" w:cs="宋体" w:hint="eastAsia"/>
          <w:color w:val="000000"/>
          <w:kern w:val="0"/>
          <w:sz w:val="24"/>
        </w:rPr>
        <w:t>月</w:t>
      </w:r>
      <w:r>
        <w:rPr>
          <w:rFonts w:ascii="宋体" w:hAnsi="宋体" w:cs="宋体" w:hint="eastAsia"/>
          <w:color w:val="000000"/>
          <w:kern w:val="0"/>
          <w:sz w:val="24"/>
        </w:rPr>
        <w:t>_____</w:t>
      </w:r>
      <w:r>
        <w:rPr>
          <w:rFonts w:ascii="宋体" w:hAnsi="宋体" w:cs="宋体" w:hint="eastAsia"/>
          <w:color w:val="000000"/>
          <w:kern w:val="0"/>
          <w:sz w:val="24"/>
        </w:rPr>
        <w:t>日</w:t>
      </w:r>
      <w:r>
        <w:rPr>
          <w:rFonts w:ascii="宋体" w:hAnsi="宋体" w:cs="宋体" w:hint="eastAsia"/>
          <w:color w:val="000000"/>
          <w:kern w:val="0"/>
          <w:sz w:val="24"/>
        </w:rPr>
        <w:br/>
      </w:r>
      <w:r>
        <w:rPr>
          <w:rFonts w:ascii="微软雅黑" w:eastAsia="微软雅黑" w:hAnsi="微软雅黑" w:cs="宋体" w:hint="eastAsia"/>
          <w:b/>
          <w:bCs/>
          <w:color w:val="000000"/>
          <w:kern w:val="0"/>
          <w:sz w:val="30"/>
          <w:szCs w:val="30"/>
        </w:rPr>
        <w:t>六、技术方案</w:t>
      </w:r>
      <w:r>
        <w:rPr>
          <w:rFonts w:ascii="微软雅黑" w:eastAsia="微软雅黑" w:hAnsi="微软雅黑" w:cs="宋体" w:hint="eastAsia"/>
          <w:color w:val="000000"/>
          <w:kern w:val="0"/>
          <w:szCs w:val="21"/>
        </w:rPr>
        <w:br/>
      </w:r>
      <w:r>
        <w:rPr>
          <w:rFonts w:ascii="宋体" w:hAnsi="宋体" w:cs="宋体" w:hint="eastAsia"/>
          <w:color w:val="000000"/>
          <w:kern w:val="0"/>
          <w:sz w:val="24"/>
        </w:rPr>
        <w:t>技术方案包括但不限于下列内容：</w:t>
      </w:r>
      <w:r>
        <w:rPr>
          <w:rFonts w:ascii="宋体" w:hAnsi="宋体" w:cs="宋体" w:hint="eastAsia"/>
          <w:color w:val="000000"/>
          <w:kern w:val="0"/>
          <w:sz w:val="24"/>
        </w:rPr>
        <w:br/>
      </w:r>
      <w:r>
        <w:rPr>
          <w:rFonts w:ascii="宋体" w:hAnsi="宋体" w:cs="宋体" w:hint="eastAsia"/>
          <w:color w:val="000000"/>
          <w:kern w:val="0"/>
          <w:sz w:val="24"/>
        </w:rPr>
        <w:lastRenderedPageBreak/>
        <w:t>（一）质量管理水平；</w:t>
      </w:r>
      <w:r>
        <w:rPr>
          <w:rFonts w:ascii="宋体" w:hAnsi="宋体" w:cs="宋体" w:hint="eastAsia"/>
          <w:color w:val="000000"/>
          <w:kern w:val="0"/>
          <w:sz w:val="24"/>
        </w:rPr>
        <w:br/>
      </w:r>
      <w:r>
        <w:rPr>
          <w:rFonts w:ascii="宋体" w:hAnsi="宋体" w:cs="宋体" w:hint="eastAsia"/>
          <w:color w:val="000000"/>
          <w:kern w:val="0"/>
          <w:sz w:val="24"/>
        </w:rPr>
        <w:t>（二）工作方案；</w:t>
      </w:r>
      <w:r>
        <w:rPr>
          <w:rFonts w:ascii="宋体" w:hAnsi="宋体" w:cs="宋体" w:hint="eastAsia"/>
          <w:color w:val="000000"/>
          <w:kern w:val="0"/>
          <w:sz w:val="24"/>
        </w:rPr>
        <w:br/>
      </w:r>
      <w:r>
        <w:rPr>
          <w:rFonts w:ascii="宋体" w:hAnsi="宋体" w:cs="宋体" w:hint="eastAsia"/>
          <w:color w:val="000000"/>
          <w:kern w:val="0"/>
          <w:sz w:val="24"/>
        </w:rPr>
        <w:t>（三）信息安全管理；</w:t>
      </w:r>
      <w:r>
        <w:rPr>
          <w:rFonts w:ascii="宋体" w:hAnsi="宋体" w:cs="宋体" w:hint="eastAsia"/>
          <w:color w:val="000000"/>
          <w:kern w:val="0"/>
          <w:sz w:val="24"/>
        </w:rPr>
        <w:br/>
      </w:r>
      <w:r>
        <w:rPr>
          <w:rFonts w:ascii="宋体" w:hAnsi="宋体" w:cs="宋体" w:hint="eastAsia"/>
          <w:color w:val="000000"/>
          <w:kern w:val="0"/>
          <w:sz w:val="24"/>
        </w:rPr>
        <w:t>（四）风险承担能力水平；</w:t>
      </w:r>
      <w:r>
        <w:rPr>
          <w:rFonts w:ascii="宋体" w:hAnsi="宋体" w:cs="宋体" w:hint="eastAsia"/>
          <w:color w:val="000000"/>
          <w:kern w:val="0"/>
          <w:sz w:val="24"/>
        </w:rPr>
        <w:br/>
      </w:r>
      <w:r>
        <w:rPr>
          <w:rFonts w:ascii="宋体" w:hAnsi="宋体" w:cs="宋体" w:hint="eastAsia"/>
          <w:color w:val="000000"/>
          <w:kern w:val="0"/>
          <w:sz w:val="24"/>
        </w:rPr>
        <w:t>（五）投标人认为需要补充的其他内容（如有）。</w:t>
      </w:r>
      <w:r>
        <w:rPr>
          <w:rFonts w:ascii="微软雅黑" w:eastAsia="微软雅黑" w:hAnsi="微软雅黑" w:cs="宋体" w:hint="eastAsia"/>
          <w:color w:val="000000"/>
          <w:kern w:val="0"/>
          <w:szCs w:val="21"/>
        </w:rPr>
        <w:br/>
      </w:r>
      <w:r>
        <w:rPr>
          <w:rFonts w:ascii="微软雅黑" w:eastAsia="微软雅黑" w:hAnsi="微软雅黑" w:cs="宋体" w:hint="eastAsia"/>
          <w:b/>
          <w:bCs/>
          <w:color w:val="000000"/>
          <w:kern w:val="0"/>
          <w:sz w:val="30"/>
          <w:szCs w:val="30"/>
        </w:rPr>
        <w:t>七</w:t>
      </w:r>
      <w:r>
        <w:rPr>
          <w:rFonts w:ascii="微软雅黑" w:eastAsia="微软雅黑" w:hAnsi="微软雅黑" w:cs="宋体" w:hint="eastAsia"/>
          <w:b/>
          <w:bCs/>
          <w:color w:val="000000"/>
          <w:kern w:val="0"/>
          <w:szCs w:val="21"/>
        </w:rPr>
        <w:t> </w:t>
      </w:r>
      <w:r>
        <w:rPr>
          <w:rFonts w:ascii="微软雅黑" w:eastAsia="微软雅黑" w:hAnsi="微软雅黑" w:cs="宋体" w:hint="eastAsia"/>
          <w:b/>
          <w:bCs/>
          <w:color w:val="000000"/>
          <w:kern w:val="0"/>
          <w:sz w:val="30"/>
          <w:szCs w:val="30"/>
        </w:rPr>
        <w:t>、其他资料</w:t>
      </w:r>
      <w:r>
        <w:rPr>
          <w:rFonts w:ascii="微软雅黑" w:eastAsia="微软雅黑" w:hAnsi="微软雅黑" w:cs="宋体" w:hint="eastAsia"/>
          <w:color w:val="000000"/>
          <w:kern w:val="0"/>
          <w:szCs w:val="21"/>
        </w:rPr>
        <w:br/>
      </w:r>
      <w:r>
        <w:rPr>
          <w:rFonts w:ascii="宋体" w:hAnsi="宋体" w:cs="宋体" w:hint="eastAsia"/>
          <w:color w:val="000000"/>
          <w:kern w:val="0"/>
          <w:sz w:val="24"/>
        </w:rPr>
        <w:t>注：招标文件要求的其他资料或投标人认为需要补充的其他资料。</w:t>
      </w:r>
    </w:p>
    <w:p w:rsidR="00B921DF" w:rsidRDefault="00B921DF"/>
    <w:p w:rsidR="00B921DF" w:rsidRDefault="00B921DF">
      <w:pPr>
        <w:adjustRightInd w:val="0"/>
        <w:snapToGrid w:val="0"/>
        <w:spacing w:line="360" w:lineRule="auto"/>
        <w:rPr>
          <w:rFonts w:ascii="宋体" w:hAnsi="宋体" w:cs="宋体"/>
          <w:b/>
          <w:kern w:val="0"/>
          <w:sz w:val="24"/>
        </w:rPr>
      </w:pPr>
    </w:p>
    <w:p w:rsidR="00B921DF" w:rsidRDefault="00596BCB">
      <w:pPr>
        <w:widowControl w:val="0"/>
        <w:jc w:val="both"/>
        <w:rPr>
          <w:sz w:val="24"/>
          <w:lang w:bidi="ar"/>
        </w:rPr>
      </w:pPr>
      <w:r>
        <w:rPr>
          <w:szCs w:val="21"/>
          <w:lang w:bidi="ar"/>
        </w:rPr>
        <w:t xml:space="preserve"> </w:t>
      </w:r>
    </w:p>
    <w:p w:rsidR="00B921DF" w:rsidRDefault="00B921DF">
      <w:pPr>
        <w:widowControl w:val="0"/>
        <w:spacing w:line="360" w:lineRule="auto"/>
        <w:jc w:val="both"/>
        <w:rPr>
          <w:b/>
          <w:bCs/>
          <w:position w:val="16"/>
          <w:sz w:val="24"/>
        </w:rPr>
      </w:pPr>
    </w:p>
    <w:sectPr w:rsidR="00B921DF">
      <w:pgSz w:w="11906" w:h="16838"/>
      <w:pgMar w:top="1440" w:right="1230" w:bottom="1440" w:left="123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BCB" w:rsidRDefault="00596BCB">
      <w:pPr>
        <w:spacing w:line="240" w:lineRule="auto"/>
      </w:pPr>
      <w:r>
        <w:separator/>
      </w:r>
    </w:p>
  </w:endnote>
  <w:endnote w:type="continuationSeparator" w:id="0">
    <w:p w:rsidR="00596BCB" w:rsidRDefault="00596B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1DF" w:rsidRDefault="00B921DF">
    <w:pPr>
      <w:pStyle w:val="affe"/>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1DF" w:rsidRDefault="00596BCB">
    <w:pPr>
      <w:pStyle w:val="affe"/>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921DF" w:rsidRDefault="00596BCB">
                          <w:pPr>
                            <w:pStyle w:val="affe"/>
                          </w:pPr>
                          <w:r>
                            <w:fldChar w:fldCharType="begin"/>
                          </w:r>
                          <w:r>
                            <w:instrText xml:space="preserve"> PAGE  \* MERGEFORMAT </w:instrText>
                          </w:r>
                          <w:r>
                            <w:fldChar w:fldCharType="separate"/>
                          </w:r>
                          <w:r w:rsidR="009131A4">
                            <w:rPr>
                              <w:noProof/>
                            </w:rPr>
                            <w:t>- 6 -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B921DF" w:rsidRDefault="00596BCB">
                    <w:pPr>
                      <w:pStyle w:val="affe"/>
                    </w:pPr>
                    <w:r>
                      <w:fldChar w:fldCharType="begin"/>
                    </w:r>
                    <w:r>
                      <w:instrText xml:space="preserve"> PAGE  \* MERGEFORMAT </w:instrText>
                    </w:r>
                    <w:r>
                      <w:fldChar w:fldCharType="separate"/>
                    </w:r>
                    <w:r w:rsidR="009131A4">
                      <w:rPr>
                        <w:noProof/>
                      </w:rPr>
                      <w:t>- 6 -</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1DF" w:rsidRDefault="00596BCB">
    <w:pPr>
      <w:pStyle w:val="affe"/>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921DF" w:rsidRDefault="00596BCB">
                          <w:pPr>
                            <w:pStyle w:val="affe"/>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B921DF" w:rsidRDefault="00596BCB">
                    <w:pPr>
                      <w:pStyle w:val="aff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BCB" w:rsidRDefault="00596BCB">
      <w:pPr>
        <w:spacing w:line="240" w:lineRule="auto"/>
      </w:pPr>
      <w:r>
        <w:separator/>
      </w:r>
    </w:p>
  </w:footnote>
  <w:footnote w:type="continuationSeparator" w:id="0">
    <w:p w:rsidR="00596BCB" w:rsidRDefault="00596B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1DF" w:rsidRDefault="00596BCB">
    <w:pPr>
      <w:pStyle w:val="afff0"/>
    </w:pPr>
    <w:r>
      <w:rPr>
        <w:b/>
        <w:bCs/>
        <w:noProof/>
        <w:sz w:val="32"/>
      </w:rPr>
      <w:drawing>
        <wp:anchor distT="0" distB="0" distL="114300" distR="114300" simplePos="0" relativeHeight="251659264" behindDoc="0" locked="0" layoutInCell="1" allowOverlap="1" wp14:anchorId="248C071A" wp14:editId="2AF92DAA">
          <wp:simplePos x="0" y="0"/>
          <wp:positionH relativeFrom="column">
            <wp:posOffset>7620</wp:posOffset>
          </wp:positionH>
          <wp:positionV relativeFrom="paragraph">
            <wp:posOffset>-190500</wp:posOffset>
          </wp:positionV>
          <wp:extent cx="1089025" cy="409575"/>
          <wp:effectExtent l="0" t="0" r="8255" b="1905"/>
          <wp:wrapNone/>
          <wp:docPr id="1" name="图片 1" descr="纸业标志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纸业标志3"/>
                  <pic:cNvPicPr>
                    <a:picLocks noChangeAspect="1"/>
                  </pic:cNvPicPr>
                </pic:nvPicPr>
                <pic:blipFill>
                  <a:blip r:embed="rId1"/>
                  <a:stretch>
                    <a:fillRect/>
                  </a:stretch>
                </pic:blipFill>
                <pic:spPr>
                  <a:xfrm>
                    <a:off x="0" y="0"/>
                    <a:ext cx="1089025" cy="4095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C4D005"/>
    <w:multiLevelType w:val="singleLevel"/>
    <w:tmpl w:val="8BC4D005"/>
    <w:lvl w:ilvl="0">
      <w:start w:val="1"/>
      <w:numFmt w:val="decimal"/>
      <w:suff w:val="nothing"/>
      <w:lvlText w:val="（%1）"/>
      <w:lvlJc w:val="left"/>
    </w:lvl>
  </w:abstractNum>
  <w:abstractNum w:abstractNumId="1" w15:restartNumberingAfterBreak="0">
    <w:nsid w:val="9843A6CA"/>
    <w:multiLevelType w:val="singleLevel"/>
    <w:tmpl w:val="9843A6CA"/>
    <w:lvl w:ilvl="0">
      <w:start w:val="1"/>
      <w:numFmt w:val="decimal"/>
      <w:lvlText w:val="%1."/>
      <w:lvlJc w:val="left"/>
      <w:pPr>
        <w:tabs>
          <w:tab w:val="left" w:pos="312"/>
        </w:tabs>
      </w:pPr>
    </w:lvl>
  </w:abstractNum>
  <w:abstractNum w:abstractNumId="2" w15:restartNumberingAfterBreak="0">
    <w:nsid w:val="98A437E9"/>
    <w:multiLevelType w:val="singleLevel"/>
    <w:tmpl w:val="98A437E9"/>
    <w:lvl w:ilvl="0">
      <w:start w:val="1"/>
      <w:numFmt w:val="decimal"/>
      <w:suff w:val="nothing"/>
      <w:lvlText w:val="（%1）"/>
      <w:lvlJc w:val="left"/>
    </w:lvl>
  </w:abstractNum>
  <w:abstractNum w:abstractNumId="3" w15:restartNumberingAfterBreak="0">
    <w:nsid w:val="A87574D0"/>
    <w:multiLevelType w:val="singleLevel"/>
    <w:tmpl w:val="A87574D0"/>
    <w:lvl w:ilvl="0">
      <w:start w:val="1"/>
      <w:numFmt w:val="decimal"/>
      <w:lvlText w:val="%1."/>
      <w:lvlJc w:val="left"/>
      <w:pPr>
        <w:tabs>
          <w:tab w:val="left" w:pos="312"/>
        </w:tabs>
      </w:pPr>
    </w:lvl>
  </w:abstractNum>
  <w:abstractNum w:abstractNumId="4" w15:restartNumberingAfterBreak="0">
    <w:nsid w:val="C072D85C"/>
    <w:multiLevelType w:val="singleLevel"/>
    <w:tmpl w:val="C072D85C"/>
    <w:lvl w:ilvl="0">
      <w:start w:val="1"/>
      <w:numFmt w:val="chineseCounting"/>
      <w:pStyle w:val="2"/>
      <w:suff w:val="nothing"/>
      <w:lvlText w:val="（%1）"/>
      <w:lvlJc w:val="left"/>
      <w:pPr>
        <w:ind w:left="0" w:firstLine="420"/>
      </w:pPr>
      <w:rPr>
        <w:rFonts w:hint="eastAsia"/>
      </w:rPr>
    </w:lvl>
  </w:abstractNum>
  <w:abstractNum w:abstractNumId="5" w15:restartNumberingAfterBreak="0">
    <w:nsid w:val="CF28E003"/>
    <w:multiLevelType w:val="multilevel"/>
    <w:tmpl w:val="CF28E003"/>
    <w:lvl w:ilvl="0">
      <w:start w:val="2"/>
      <w:numFmt w:val="chineseCounting"/>
      <w:suff w:val="nothing"/>
      <w:lvlText w:val="%1、"/>
      <w:lvlJc w:val="left"/>
      <w:pPr>
        <w:ind w:left="0" w:firstLine="0"/>
      </w:pPr>
      <w:rPr>
        <w:rFonts w:ascii="宋体" w:eastAsia="宋体" w:hAnsi="宋体" w:cs="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7803710"/>
    <w:multiLevelType w:val="multilevel"/>
    <w:tmpl w:val="178037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8"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color w:val="00000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20FF01BA"/>
    <w:multiLevelType w:val="multilevel"/>
    <w:tmpl w:val="20FF01B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2A8F7113"/>
    <w:multiLevelType w:val="multilevel"/>
    <w:tmpl w:val="2A8F7113"/>
    <w:lvl w:ilvl="0">
      <w:start w:val="1"/>
      <w:numFmt w:val="upperLetter"/>
      <w:pStyle w:val="a6"/>
      <w:suff w:val="space"/>
      <w:lvlText w:val="%1"/>
      <w:lvlJc w:val="left"/>
      <w:pPr>
        <w:ind w:left="623" w:hanging="425"/>
      </w:pPr>
      <w:rPr>
        <w:rFonts w:hint="eastAsia"/>
      </w:rPr>
    </w:lvl>
    <w:lvl w:ilvl="1">
      <w:start w:val="1"/>
      <w:numFmt w:val="decimal"/>
      <w:pStyle w:val="a7"/>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1" w15:restartNumberingAfterBreak="0">
    <w:nsid w:val="2C5917C3"/>
    <w:multiLevelType w:val="multilevel"/>
    <w:tmpl w:val="2C5917C3"/>
    <w:lvl w:ilvl="0">
      <w:start w:val="1"/>
      <w:numFmt w:val="none"/>
      <w:pStyle w:val="a8"/>
      <w:suff w:val="nothing"/>
      <w:lvlText w:val="%1——"/>
      <w:lvlJc w:val="left"/>
      <w:pPr>
        <w:ind w:left="1260" w:hanging="408"/>
      </w:pPr>
      <w:rPr>
        <w:rFonts w:hint="eastAsia"/>
        <w:color w:val="auto"/>
      </w:rPr>
    </w:lvl>
    <w:lvl w:ilvl="1">
      <w:start w:val="1"/>
      <w:numFmt w:val="bullet"/>
      <w:pStyle w:val="a9"/>
      <w:lvlText w:val=""/>
      <w:lvlJc w:val="left"/>
      <w:pPr>
        <w:tabs>
          <w:tab w:val="left" w:pos="51"/>
        </w:tabs>
        <w:ind w:left="555" w:hanging="413"/>
      </w:pPr>
      <w:rPr>
        <w:rFonts w:ascii="Symbol" w:hAnsi="Symbol" w:hint="default"/>
        <w:color w:val="auto"/>
      </w:rPr>
    </w:lvl>
    <w:lvl w:ilvl="2">
      <w:start w:val="1"/>
      <w:numFmt w:val="bullet"/>
      <w:pStyle w:val="aa"/>
      <w:lvlText w:val=""/>
      <w:lvlJc w:val="left"/>
      <w:pPr>
        <w:tabs>
          <w:tab w:val="left" w:pos="969"/>
        </w:tabs>
        <w:ind w:left="969" w:hanging="414"/>
      </w:pPr>
      <w:rPr>
        <w:rFonts w:ascii="Symbol" w:hAnsi="Symbol" w:hint="default"/>
        <w:color w:val="auto"/>
      </w:rPr>
    </w:lvl>
    <w:lvl w:ilvl="3">
      <w:start w:val="1"/>
      <w:numFmt w:val="decimal"/>
      <w:lvlText w:val="%4."/>
      <w:lvlJc w:val="left"/>
      <w:pPr>
        <w:tabs>
          <w:tab w:val="left" w:pos="1362"/>
        </w:tabs>
        <w:ind w:left="1175" w:hanging="528"/>
      </w:pPr>
      <w:rPr>
        <w:rFonts w:hint="eastAsia"/>
      </w:rPr>
    </w:lvl>
    <w:lvl w:ilvl="4">
      <w:start w:val="1"/>
      <w:numFmt w:val="lowerLetter"/>
      <w:lvlText w:val="%5)"/>
      <w:lvlJc w:val="left"/>
      <w:pPr>
        <w:tabs>
          <w:tab w:val="left" w:pos="1674"/>
        </w:tabs>
        <w:ind w:left="1487" w:hanging="528"/>
      </w:pPr>
      <w:rPr>
        <w:rFonts w:hint="eastAsia"/>
      </w:rPr>
    </w:lvl>
    <w:lvl w:ilvl="5">
      <w:start w:val="1"/>
      <w:numFmt w:val="lowerRoman"/>
      <w:lvlText w:val="%6."/>
      <w:lvlJc w:val="right"/>
      <w:pPr>
        <w:tabs>
          <w:tab w:val="left" w:pos="1986"/>
        </w:tabs>
        <w:ind w:left="1799" w:hanging="528"/>
      </w:pPr>
      <w:rPr>
        <w:rFonts w:hint="eastAsia"/>
      </w:rPr>
    </w:lvl>
    <w:lvl w:ilvl="6">
      <w:start w:val="1"/>
      <w:numFmt w:val="decimal"/>
      <w:lvlText w:val="%7."/>
      <w:lvlJc w:val="left"/>
      <w:pPr>
        <w:tabs>
          <w:tab w:val="left" w:pos="2298"/>
        </w:tabs>
        <w:ind w:left="2111" w:hanging="528"/>
      </w:pPr>
      <w:rPr>
        <w:rFonts w:hint="eastAsia"/>
      </w:rPr>
    </w:lvl>
    <w:lvl w:ilvl="7">
      <w:start w:val="1"/>
      <w:numFmt w:val="lowerLetter"/>
      <w:lvlText w:val="%8)"/>
      <w:lvlJc w:val="left"/>
      <w:pPr>
        <w:tabs>
          <w:tab w:val="left" w:pos="2610"/>
        </w:tabs>
        <w:ind w:left="2423" w:hanging="528"/>
      </w:pPr>
      <w:rPr>
        <w:rFonts w:hint="eastAsia"/>
      </w:rPr>
    </w:lvl>
    <w:lvl w:ilvl="8">
      <w:start w:val="1"/>
      <w:numFmt w:val="lowerRoman"/>
      <w:lvlText w:val="%9."/>
      <w:lvlJc w:val="right"/>
      <w:pPr>
        <w:tabs>
          <w:tab w:val="left" w:pos="2922"/>
        </w:tabs>
        <w:ind w:left="2735" w:hanging="528"/>
      </w:pPr>
      <w:rPr>
        <w:rFonts w:hint="eastAsia"/>
      </w:rPr>
    </w:lvl>
  </w:abstractNum>
  <w:abstractNum w:abstractNumId="12" w15:restartNumberingAfterBreak="0">
    <w:nsid w:val="3D733618"/>
    <w:multiLevelType w:val="multilevel"/>
    <w:tmpl w:val="3D733618"/>
    <w:lvl w:ilvl="0">
      <w:start w:val="1"/>
      <w:numFmt w:val="decimal"/>
      <w:pStyle w:val="ab"/>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3" w15:restartNumberingAfterBreak="0">
    <w:nsid w:val="3E5B3814"/>
    <w:multiLevelType w:val="multilevel"/>
    <w:tmpl w:val="3E5B3814"/>
    <w:lvl w:ilvl="0">
      <w:start w:val="1"/>
      <w:numFmt w:val="decimal"/>
      <w:lvlText w:val="%1."/>
      <w:lvlJc w:val="left"/>
      <w:pPr>
        <w:ind w:left="840" w:hanging="420"/>
      </w:pPr>
      <w:rPr>
        <w:rFonts w:ascii="Times New Roman" w:hAnsi="Times New Roman" w:cs="Times New Roman" w:hint="default"/>
      </w:rPr>
    </w:lvl>
    <w:lvl w:ilvl="1">
      <w:start w:val="1"/>
      <w:numFmt w:val="lowerLetter"/>
      <w:lvlText w:val="%2)"/>
      <w:lvlJc w:val="left"/>
      <w:pPr>
        <w:ind w:left="1260" w:hanging="42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abstractNum w:abstractNumId="14" w15:restartNumberingAfterBreak="0">
    <w:nsid w:val="4127CCB1"/>
    <w:multiLevelType w:val="singleLevel"/>
    <w:tmpl w:val="4127CCB1"/>
    <w:lvl w:ilvl="0">
      <w:start w:val="6"/>
      <w:numFmt w:val="chineseCounting"/>
      <w:suff w:val="nothing"/>
      <w:lvlText w:val="%1、"/>
      <w:lvlJc w:val="left"/>
      <w:rPr>
        <w:rFonts w:hint="eastAsia"/>
      </w:rPr>
    </w:lvl>
  </w:abstractNum>
  <w:abstractNum w:abstractNumId="15" w15:restartNumberingAfterBreak="0">
    <w:nsid w:val="44C50F90"/>
    <w:multiLevelType w:val="multilevel"/>
    <w:tmpl w:val="44C50F90"/>
    <w:lvl w:ilvl="0">
      <w:start w:val="1"/>
      <w:numFmt w:val="lowerLetter"/>
      <w:pStyle w:val="ac"/>
      <w:lvlText w:val="%1)"/>
      <w:lvlJc w:val="left"/>
      <w:pPr>
        <w:tabs>
          <w:tab w:val="left" w:pos="840"/>
        </w:tabs>
        <w:ind w:left="839" w:hanging="419"/>
      </w:pPr>
      <w:rPr>
        <w:rFonts w:ascii="宋体" w:eastAsia="宋体" w:hint="eastAsia"/>
        <w:b w:val="0"/>
        <w:i w:val="0"/>
        <w:sz w:val="21"/>
        <w:szCs w:val="21"/>
      </w:rPr>
    </w:lvl>
    <w:lvl w:ilvl="1">
      <w:start w:val="1"/>
      <w:numFmt w:val="decimal"/>
      <w:pStyle w:val="ad"/>
      <w:lvlText w:val="%2)"/>
      <w:lvlJc w:val="left"/>
      <w:pPr>
        <w:tabs>
          <w:tab w:val="left" w:pos="1260"/>
        </w:tabs>
        <w:ind w:left="1259" w:hanging="419"/>
      </w:pPr>
      <w:rPr>
        <w:rFonts w:hint="eastAsia"/>
      </w:rPr>
    </w:lvl>
    <w:lvl w:ilvl="2">
      <w:start w:val="1"/>
      <w:numFmt w:val="decimal"/>
      <w:pStyle w:val="ae"/>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15:restartNumberingAfterBreak="0">
    <w:nsid w:val="45D4EAD5"/>
    <w:multiLevelType w:val="singleLevel"/>
    <w:tmpl w:val="45D4EAD5"/>
    <w:lvl w:ilvl="0">
      <w:start w:val="1"/>
      <w:numFmt w:val="decimal"/>
      <w:suff w:val="space"/>
      <w:lvlText w:val="%1."/>
      <w:lvlJc w:val="left"/>
    </w:lvl>
  </w:abstractNum>
  <w:abstractNum w:abstractNumId="17" w15:restartNumberingAfterBreak="0">
    <w:nsid w:val="4DE7C153"/>
    <w:multiLevelType w:val="singleLevel"/>
    <w:tmpl w:val="4DE7C153"/>
    <w:lvl w:ilvl="0">
      <w:start w:val="1"/>
      <w:numFmt w:val="chineseCounting"/>
      <w:pStyle w:val="1"/>
      <w:suff w:val="nothing"/>
      <w:lvlText w:val="第%1部分 "/>
      <w:lvlJc w:val="left"/>
      <w:pPr>
        <w:tabs>
          <w:tab w:val="left" w:pos="0"/>
        </w:tabs>
        <w:ind w:left="0" w:firstLine="420"/>
      </w:pPr>
      <w:rPr>
        <w:rFonts w:hint="eastAsia"/>
      </w:rPr>
    </w:lvl>
  </w:abstractNum>
  <w:abstractNum w:abstractNumId="18" w15:restartNumberingAfterBreak="0">
    <w:nsid w:val="60B55DC2"/>
    <w:multiLevelType w:val="multilevel"/>
    <w:tmpl w:val="60B55DC2"/>
    <w:lvl w:ilvl="0">
      <w:start w:val="1"/>
      <w:numFmt w:val="upperLetter"/>
      <w:pStyle w:val="af"/>
      <w:lvlText w:val="%1"/>
      <w:lvlJc w:val="left"/>
      <w:pPr>
        <w:tabs>
          <w:tab w:val="left" w:pos="0"/>
        </w:tabs>
        <w:ind w:left="0" w:hanging="425"/>
      </w:pPr>
      <w:rPr>
        <w:rFonts w:hint="eastAsia"/>
      </w:rPr>
    </w:lvl>
    <w:lvl w:ilvl="1">
      <w:start w:val="1"/>
      <w:numFmt w:val="decimal"/>
      <w:pStyle w:val="af0"/>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9" w15:restartNumberingAfterBreak="0">
    <w:nsid w:val="657D3FBC"/>
    <w:multiLevelType w:val="multilevel"/>
    <w:tmpl w:val="657D3FBC"/>
    <w:lvl w:ilvl="0">
      <w:start w:val="1"/>
      <w:numFmt w:val="upperLetter"/>
      <w:pStyle w:val="af1"/>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3"/>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0"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sz w:val="21"/>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0" w15:restartNumberingAfterBreak="0">
    <w:nsid w:val="6D6C07CD"/>
    <w:multiLevelType w:val="multilevel"/>
    <w:tmpl w:val="6D6C07CD"/>
    <w:lvl w:ilvl="0">
      <w:start w:val="1"/>
      <w:numFmt w:val="lowerLetter"/>
      <w:pStyle w:val="af8"/>
      <w:lvlText w:val="%1)"/>
      <w:lvlJc w:val="left"/>
      <w:pPr>
        <w:tabs>
          <w:tab w:val="left" w:pos="839"/>
        </w:tabs>
        <w:ind w:left="839" w:hanging="419"/>
      </w:pPr>
      <w:rPr>
        <w:rFonts w:ascii="宋体" w:eastAsia="宋体" w:hint="eastAsia"/>
        <w:b w:val="0"/>
        <w:i w:val="0"/>
        <w:sz w:val="21"/>
      </w:rPr>
    </w:lvl>
    <w:lvl w:ilvl="1">
      <w:start w:val="1"/>
      <w:numFmt w:val="decimal"/>
      <w:pStyle w:val="af9"/>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1" w15:restartNumberingAfterBreak="0">
    <w:nsid w:val="701B6A12"/>
    <w:multiLevelType w:val="singleLevel"/>
    <w:tmpl w:val="701B6A12"/>
    <w:lvl w:ilvl="0">
      <w:start w:val="1"/>
      <w:numFmt w:val="decimal"/>
      <w:lvlText w:val="%1."/>
      <w:lvlJc w:val="left"/>
      <w:pPr>
        <w:tabs>
          <w:tab w:val="left" w:pos="312"/>
        </w:tabs>
      </w:pPr>
    </w:lvl>
  </w:abstractNum>
  <w:num w:numId="1">
    <w:abstractNumId w:val="17"/>
  </w:num>
  <w:num w:numId="2">
    <w:abstractNumId w:val="4"/>
  </w:num>
  <w:num w:numId="3">
    <w:abstractNumId w:val="12"/>
  </w:num>
  <w:num w:numId="4">
    <w:abstractNumId w:val="8"/>
  </w:num>
  <w:num w:numId="5">
    <w:abstractNumId w:val="11"/>
  </w:num>
  <w:num w:numId="6">
    <w:abstractNumId w:val="15"/>
  </w:num>
  <w:num w:numId="7">
    <w:abstractNumId w:val="7"/>
  </w:num>
  <w:num w:numId="8">
    <w:abstractNumId w:val="19"/>
  </w:num>
  <w:num w:numId="9">
    <w:abstractNumId w:val="18"/>
  </w:num>
  <w:num w:numId="10">
    <w:abstractNumId w:val="20"/>
  </w:num>
  <w:num w:numId="11">
    <w:abstractNumId w:val="10"/>
  </w:num>
  <w:num w:numId="12">
    <w:abstractNumId w:val="21"/>
  </w:num>
  <w:num w:numId="13">
    <w:abstractNumId w:val="3"/>
  </w:num>
  <w:num w:numId="14">
    <w:abstractNumId w:val="2"/>
  </w:num>
  <w:num w:numId="15">
    <w:abstractNumId w:val="0"/>
  </w:num>
  <w:num w:numId="16">
    <w:abstractNumId w:val="9"/>
  </w:num>
  <w:num w:numId="17">
    <w:abstractNumId w:val="6"/>
  </w:num>
  <w:num w:numId="18">
    <w:abstractNumId w:val="14"/>
  </w:num>
  <w:num w:numId="19">
    <w:abstractNumId w:val="5"/>
  </w:num>
  <w:num w:numId="20">
    <w:abstractNumId w:val="13"/>
  </w:num>
  <w:num w:numId="21">
    <w:abstractNumId w:val="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iMjIzYTY2ODE5MWU4ZGE5NTI2Nzc1NDFjMDljYmEifQ=="/>
  </w:docVars>
  <w:rsids>
    <w:rsidRoot w:val="007C4C4F"/>
    <w:rsid w:val="00005035"/>
    <w:rsid w:val="000132A3"/>
    <w:rsid w:val="000253B4"/>
    <w:rsid w:val="00040776"/>
    <w:rsid w:val="0005780E"/>
    <w:rsid w:val="0006253C"/>
    <w:rsid w:val="000629CB"/>
    <w:rsid w:val="00067223"/>
    <w:rsid w:val="00070562"/>
    <w:rsid w:val="000706D3"/>
    <w:rsid w:val="000A32D7"/>
    <w:rsid w:val="000B5492"/>
    <w:rsid w:val="000B63E9"/>
    <w:rsid w:val="000C0EE1"/>
    <w:rsid w:val="000C5A51"/>
    <w:rsid w:val="000D277F"/>
    <w:rsid w:val="000D3230"/>
    <w:rsid w:val="000D5535"/>
    <w:rsid w:val="000E3671"/>
    <w:rsid w:val="000E68FD"/>
    <w:rsid w:val="000F468D"/>
    <w:rsid w:val="000F7BF5"/>
    <w:rsid w:val="0010538A"/>
    <w:rsid w:val="00107803"/>
    <w:rsid w:val="00107C80"/>
    <w:rsid w:val="0011020E"/>
    <w:rsid w:val="00117C37"/>
    <w:rsid w:val="00122CD6"/>
    <w:rsid w:val="00123107"/>
    <w:rsid w:val="001246C1"/>
    <w:rsid w:val="00127AAC"/>
    <w:rsid w:val="001301C1"/>
    <w:rsid w:val="00131163"/>
    <w:rsid w:val="001324A6"/>
    <w:rsid w:val="0014311B"/>
    <w:rsid w:val="001455EC"/>
    <w:rsid w:val="001460F0"/>
    <w:rsid w:val="00182E27"/>
    <w:rsid w:val="001A709F"/>
    <w:rsid w:val="001C6D0A"/>
    <w:rsid w:val="001D463C"/>
    <w:rsid w:val="001E0466"/>
    <w:rsid w:val="001E296A"/>
    <w:rsid w:val="001E62AC"/>
    <w:rsid w:val="001E686E"/>
    <w:rsid w:val="001F1838"/>
    <w:rsid w:val="001F20F3"/>
    <w:rsid w:val="001F2646"/>
    <w:rsid w:val="001F6B39"/>
    <w:rsid w:val="002017FB"/>
    <w:rsid w:val="002054C2"/>
    <w:rsid w:val="00207B74"/>
    <w:rsid w:val="00214A04"/>
    <w:rsid w:val="00217E00"/>
    <w:rsid w:val="00221246"/>
    <w:rsid w:val="00227521"/>
    <w:rsid w:val="00227EA7"/>
    <w:rsid w:val="00233AFD"/>
    <w:rsid w:val="0023419A"/>
    <w:rsid w:val="00234B04"/>
    <w:rsid w:val="00243195"/>
    <w:rsid w:val="002461B3"/>
    <w:rsid w:val="002517A6"/>
    <w:rsid w:val="00260578"/>
    <w:rsid w:val="00261F0D"/>
    <w:rsid w:val="00263AED"/>
    <w:rsid w:val="0028321C"/>
    <w:rsid w:val="0028405A"/>
    <w:rsid w:val="00294D0B"/>
    <w:rsid w:val="002A3CAB"/>
    <w:rsid w:val="002B24C4"/>
    <w:rsid w:val="002B4D99"/>
    <w:rsid w:val="002B696C"/>
    <w:rsid w:val="002C63EF"/>
    <w:rsid w:val="002C6978"/>
    <w:rsid w:val="00310B10"/>
    <w:rsid w:val="00313E0E"/>
    <w:rsid w:val="003221FF"/>
    <w:rsid w:val="003248A7"/>
    <w:rsid w:val="003307A2"/>
    <w:rsid w:val="00340BEF"/>
    <w:rsid w:val="00343F24"/>
    <w:rsid w:val="0035567D"/>
    <w:rsid w:val="003569C6"/>
    <w:rsid w:val="00361266"/>
    <w:rsid w:val="003721A1"/>
    <w:rsid w:val="00372BE6"/>
    <w:rsid w:val="00395B2E"/>
    <w:rsid w:val="003A2465"/>
    <w:rsid w:val="003A6FB4"/>
    <w:rsid w:val="003B3A95"/>
    <w:rsid w:val="003C6EC3"/>
    <w:rsid w:val="003D4E6E"/>
    <w:rsid w:val="003D61D4"/>
    <w:rsid w:val="003E42C7"/>
    <w:rsid w:val="003E713F"/>
    <w:rsid w:val="003F1D90"/>
    <w:rsid w:val="00414E8A"/>
    <w:rsid w:val="00416621"/>
    <w:rsid w:val="0041782D"/>
    <w:rsid w:val="00445155"/>
    <w:rsid w:val="004501F1"/>
    <w:rsid w:val="00452156"/>
    <w:rsid w:val="00455274"/>
    <w:rsid w:val="00457D6A"/>
    <w:rsid w:val="0046786E"/>
    <w:rsid w:val="004957C2"/>
    <w:rsid w:val="00496945"/>
    <w:rsid w:val="004B3DA4"/>
    <w:rsid w:val="004C7145"/>
    <w:rsid w:val="004D1B55"/>
    <w:rsid w:val="004D1DD3"/>
    <w:rsid w:val="004D4986"/>
    <w:rsid w:val="004E3976"/>
    <w:rsid w:val="004E61BC"/>
    <w:rsid w:val="004F37ED"/>
    <w:rsid w:val="004F4438"/>
    <w:rsid w:val="00502A02"/>
    <w:rsid w:val="005031A5"/>
    <w:rsid w:val="005041C0"/>
    <w:rsid w:val="00515F90"/>
    <w:rsid w:val="005302F5"/>
    <w:rsid w:val="0054732C"/>
    <w:rsid w:val="00571C1C"/>
    <w:rsid w:val="00577015"/>
    <w:rsid w:val="00586B35"/>
    <w:rsid w:val="005904B0"/>
    <w:rsid w:val="00596BCB"/>
    <w:rsid w:val="005A4BCC"/>
    <w:rsid w:val="005A6B64"/>
    <w:rsid w:val="005B18A7"/>
    <w:rsid w:val="005B4B42"/>
    <w:rsid w:val="005C04B8"/>
    <w:rsid w:val="005C3619"/>
    <w:rsid w:val="005E003F"/>
    <w:rsid w:val="005E13EA"/>
    <w:rsid w:val="005E2256"/>
    <w:rsid w:val="005E5645"/>
    <w:rsid w:val="006001D5"/>
    <w:rsid w:val="006031A0"/>
    <w:rsid w:val="0060630D"/>
    <w:rsid w:val="00607D78"/>
    <w:rsid w:val="006130A0"/>
    <w:rsid w:val="00621617"/>
    <w:rsid w:val="006244F2"/>
    <w:rsid w:val="00624904"/>
    <w:rsid w:val="00625AFB"/>
    <w:rsid w:val="00625B7C"/>
    <w:rsid w:val="0063261D"/>
    <w:rsid w:val="006421B4"/>
    <w:rsid w:val="00644BD8"/>
    <w:rsid w:val="00647150"/>
    <w:rsid w:val="0065432A"/>
    <w:rsid w:val="00656233"/>
    <w:rsid w:val="00662AF7"/>
    <w:rsid w:val="00665CDA"/>
    <w:rsid w:val="00674691"/>
    <w:rsid w:val="00681169"/>
    <w:rsid w:val="0068377F"/>
    <w:rsid w:val="006902B3"/>
    <w:rsid w:val="00691165"/>
    <w:rsid w:val="00695436"/>
    <w:rsid w:val="0069602C"/>
    <w:rsid w:val="006A0A04"/>
    <w:rsid w:val="006A6611"/>
    <w:rsid w:val="006A79BF"/>
    <w:rsid w:val="006C34EF"/>
    <w:rsid w:val="006C5AB8"/>
    <w:rsid w:val="006D1006"/>
    <w:rsid w:val="006D1AFC"/>
    <w:rsid w:val="006D2174"/>
    <w:rsid w:val="006D3A4D"/>
    <w:rsid w:val="006E17D4"/>
    <w:rsid w:val="006E1C4B"/>
    <w:rsid w:val="006F3B5E"/>
    <w:rsid w:val="00703011"/>
    <w:rsid w:val="0070416B"/>
    <w:rsid w:val="00714C31"/>
    <w:rsid w:val="007216F8"/>
    <w:rsid w:val="00724AB3"/>
    <w:rsid w:val="007275FA"/>
    <w:rsid w:val="00732EC1"/>
    <w:rsid w:val="00740881"/>
    <w:rsid w:val="00741BDF"/>
    <w:rsid w:val="00764A76"/>
    <w:rsid w:val="00777EDD"/>
    <w:rsid w:val="007C4C4F"/>
    <w:rsid w:val="007D06D9"/>
    <w:rsid w:val="007D3292"/>
    <w:rsid w:val="007D6C24"/>
    <w:rsid w:val="007D7936"/>
    <w:rsid w:val="007E1C4A"/>
    <w:rsid w:val="007F0A9C"/>
    <w:rsid w:val="007F19A6"/>
    <w:rsid w:val="007F1FDA"/>
    <w:rsid w:val="007F282B"/>
    <w:rsid w:val="007F47C7"/>
    <w:rsid w:val="007F5DE3"/>
    <w:rsid w:val="007F69C6"/>
    <w:rsid w:val="008021B0"/>
    <w:rsid w:val="0080238B"/>
    <w:rsid w:val="008025C3"/>
    <w:rsid w:val="00807A18"/>
    <w:rsid w:val="00810666"/>
    <w:rsid w:val="0081416C"/>
    <w:rsid w:val="008204E4"/>
    <w:rsid w:val="00821931"/>
    <w:rsid w:val="00827CD8"/>
    <w:rsid w:val="00831521"/>
    <w:rsid w:val="00853FA8"/>
    <w:rsid w:val="0085448D"/>
    <w:rsid w:val="008744E2"/>
    <w:rsid w:val="00874CBA"/>
    <w:rsid w:val="00874FAE"/>
    <w:rsid w:val="00880C06"/>
    <w:rsid w:val="00885B34"/>
    <w:rsid w:val="00892029"/>
    <w:rsid w:val="008A1041"/>
    <w:rsid w:val="008A13FC"/>
    <w:rsid w:val="008A79DC"/>
    <w:rsid w:val="008B0AA8"/>
    <w:rsid w:val="008E0B36"/>
    <w:rsid w:val="008F512B"/>
    <w:rsid w:val="00901BD5"/>
    <w:rsid w:val="00902332"/>
    <w:rsid w:val="00903F32"/>
    <w:rsid w:val="0090508D"/>
    <w:rsid w:val="0090750B"/>
    <w:rsid w:val="00907B61"/>
    <w:rsid w:val="00910B4C"/>
    <w:rsid w:val="00912C24"/>
    <w:rsid w:val="009131A4"/>
    <w:rsid w:val="00914773"/>
    <w:rsid w:val="00920E4C"/>
    <w:rsid w:val="009223E4"/>
    <w:rsid w:val="00931CA3"/>
    <w:rsid w:val="00934133"/>
    <w:rsid w:val="00941B3E"/>
    <w:rsid w:val="009455C1"/>
    <w:rsid w:val="00960078"/>
    <w:rsid w:val="009610BC"/>
    <w:rsid w:val="00961444"/>
    <w:rsid w:val="00973E4E"/>
    <w:rsid w:val="00975BE8"/>
    <w:rsid w:val="00983AEC"/>
    <w:rsid w:val="00986227"/>
    <w:rsid w:val="00986CA9"/>
    <w:rsid w:val="009976BD"/>
    <w:rsid w:val="009A1C9A"/>
    <w:rsid w:val="009A442A"/>
    <w:rsid w:val="009D6298"/>
    <w:rsid w:val="009E4B2D"/>
    <w:rsid w:val="009F0921"/>
    <w:rsid w:val="00A00C50"/>
    <w:rsid w:val="00A021E3"/>
    <w:rsid w:val="00A036CF"/>
    <w:rsid w:val="00A13515"/>
    <w:rsid w:val="00A40340"/>
    <w:rsid w:val="00A56629"/>
    <w:rsid w:val="00A664B1"/>
    <w:rsid w:val="00A741FD"/>
    <w:rsid w:val="00A91AC8"/>
    <w:rsid w:val="00A925A8"/>
    <w:rsid w:val="00A929C0"/>
    <w:rsid w:val="00AA495A"/>
    <w:rsid w:val="00AA50F7"/>
    <w:rsid w:val="00AB1577"/>
    <w:rsid w:val="00AB19F0"/>
    <w:rsid w:val="00AC077B"/>
    <w:rsid w:val="00AC2342"/>
    <w:rsid w:val="00AC3428"/>
    <w:rsid w:val="00AC4267"/>
    <w:rsid w:val="00AD3FC9"/>
    <w:rsid w:val="00AD5E17"/>
    <w:rsid w:val="00AE35D3"/>
    <w:rsid w:val="00AE6921"/>
    <w:rsid w:val="00AE71E9"/>
    <w:rsid w:val="00B031DA"/>
    <w:rsid w:val="00B10273"/>
    <w:rsid w:val="00B1068A"/>
    <w:rsid w:val="00B25102"/>
    <w:rsid w:val="00B5510A"/>
    <w:rsid w:val="00B61A02"/>
    <w:rsid w:val="00B72AA0"/>
    <w:rsid w:val="00B83EF2"/>
    <w:rsid w:val="00B921DF"/>
    <w:rsid w:val="00B95099"/>
    <w:rsid w:val="00BA3005"/>
    <w:rsid w:val="00BA4CE5"/>
    <w:rsid w:val="00BC74CD"/>
    <w:rsid w:val="00BD4322"/>
    <w:rsid w:val="00BE0C11"/>
    <w:rsid w:val="00BE2E7A"/>
    <w:rsid w:val="00BE5E7E"/>
    <w:rsid w:val="00BF527D"/>
    <w:rsid w:val="00BF7F78"/>
    <w:rsid w:val="00C005B0"/>
    <w:rsid w:val="00C01C4A"/>
    <w:rsid w:val="00C05840"/>
    <w:rsid w:val="00C103D7"/>
    <w:rsid w:val="00C10E57"/>
    <w:rsid w:val="00C22BFE"/>
    <w:rsid w:val="00C27646"/>
    <w:rsid w:val="00C374B4"/>
    <w:rsid w:val="00C4794E"/>
    <w:rsid w:val="00C522DE"/>
    <w:rsid w:val="00C61515"/>
    <w:rsid w:val="00C62A97"/>
    <w:rsid w:val="00C64455"/>
    <w:rsid w:val="00C656C6"/>
    <w:rsid w:val="00C75EEE"/>
    <w:rsid w:val="00C76576"/>
    <w:rsid w:val="00C80B33"/>
    <w:rsid w:val="00C9530D"/>
    <w:rsid w:val="00C95B0A"/>
    <w:rsid w:val="00CA412E"/>
    <w:rsid w:val="00CA7782"/>
    <w:rsid w:val="00CB6BDE"/>
    <w:rsid w:val="00CD7036"/>
    <w:rsid w:val="00CD78AE"/>
    <w:rsid w:val="00CF39C9"/>
    <w:rsid w:val="00CF5823"/>
    <w:rsid w:val="00D01038"/>
    <w:rsid w:val="00D02936"/>
    <w:rsid w:val="00D06868"/>
    <w:rsid w:val="00D2073F"/>
    <w:rsid w:val="00D22251"/>
    <w:rsid w:val="00D26831"/>
    <w:rsid w:val="00D44328"/>
    <w:rsid w:val="00D44E0B"/>
    <w:rsid w:val="00D54012"/>
    <w:rsid w:val="00D545B0"/>
    <w:rsid w:val="00D6413A"/>
    <w:rsid w:val="00D672D7"/>
    <w:rsid w:val="00D83065"/>
    <w:rsid w:val="00D84CBB"/>
    <w:rsid w:val="00D91E15"/>
    <w:rsid w:val="00D95A09"/>
    <w:rsid w:val="00D95EAA"/>
    <w:rsid w:val="00D97853"/>
    <w:rsid w:val="00DA0040"/>
    <w:rsid w:val="00DA6F44"/>
    <w:rsid w:val="00DB1373"/>
    <w:rsid w:val="00DC3794"/>
    <w:rsid w:val="00DC4515"/>
    <w:rsid w:val="00DC7856"/>
    <w:rsid w:val="00DD147A"/>
    <w:rsid w:val="00DD2E80"/>
    <w:rsid w:val="00DD70FC"/>
    <w:rsid w:val="00DE40E2"/>
    <w:rsid w:val="00E04E1E"/>
    <w:rsid w:val="00E108BB"/>
    <w:rsid w:val="00E11A5D"/>
    <w:rsid w:val="00E1523A"/>
    <w:rsid w:val="00E15326"/>
    <w:rsid w:val="00E17BE1"/>
    <w:rsid w:val="00E24891"/>
    <w:rsid w:val="00E24AE3"/>
    <w:rsid w:val="00E25370"/>
    <w:rsid w:val="00E311D2"/>
    <w:rsid w:val="00E40187"/>
    <w:rsid w:val="00E4284B"/>
    <w:rsid w:val="00E54318"/>
    <w:rsid w:val="00E60DE6"/>
    <w:rsid w:val="00E63489"/>
    <w:rsid w:val="00E96195"/>
    <w:rsid w:val="00EB0A5A"/>
    <w:rsid w:val="00EB4C18"/>
    <w:rsid w:val="00ED0E73"/>
    <w:rsid w:val="00ED3033"/>
    <w:rsid w:val="00ED3C25"/>
    <w:rsid w:val="00EE1470"/>
    <w:rsid w:val="00EE7349"/>
    <w:rsid w:val="00F101C8"/>
    <w:rsid w:val="00F1038F"/>
    <w:rsid w:val="00F12289"/>
    <w:rsid w:val="00F13521"/>
    <w:rsid w:val="00F15FEE"/>
    <w:rsid w:val="00F24A20"/>
    <w:rsid w:val="00F409DA"/>
    <w:rsid w:val="00F409EB"/>
    <w:rsid w:val="00F44385"/>
    <w:rsid w:val="00F446CA"/>
    <w:rsid w:val="00F5261D"/>
    <w:rsid w:val="00F55F6E"/>
    <w:rsid w:val="00F71ABD"/>
    <w:rsid w:val="00F75784"/>
    <w:rsid w:val="00F82C6F"/>
    <w:rsid w:val="00F835D1"/>
    <w:rsid w:val="00FA182D"/>
    <w:rsid w:val="00FB37E9"/>
    <w:rsid w:val="00FB4FC9"/>
    <w:rsid w:val="00FC3D9B"/>
    <w:rsid w:val="00FC44DC"/>
    <w:rsid w:val="00FD0C17"/>
    <w:rsid w:val="00FD5CEF"/>
    <w:rsid w:val="00FE0237"/>
    <w:rsid w:val="00FE1790"/>
    <w:rsid w:val="00FE27B1"/>
    <w:rsid w:val="00FE3C65"/>
    <w:rsid w:val="00FF364E"/>
    <w:rsid w:val="00FF4E13"/>
    <w:rsid w:val="01543C57"/>
    <w:rsid w:val="01BA157F"/>
    <w:rsid w:val="02200302"/>
    <w:rsid w:val="022278B2"/>
    <w:rsid w:val="02B022E0"/>
    <w:rsid w:val="02B96468"/>
    <w:rsid w:val="02EA4085"/>
    <w:rsid w:val="030613D6"/>
    <w:rsid w:val="03220718"/>
    <w:rsid w:val="03A8441E"/>
    <w:rsid w:val="04C04680"/>
    <w:rsid w:val="051074E4"/>
    <w:rsid w:val="051801E0"/>
    <w:rsid w:val="056E4152"/>
    <w:rsid w:val="05DD1B0E"/>
    <w:rsid w:val="06036A26"/>
    <w:rsid w:val="06133F1D"/>
    <w:rsid w:val="062C0CFF"/>
    <w:rsid w:val="06A34550"/>
    <w:rsid w:val="06FB1937"/>
    <w:rsid w:val="07277C5E"/>
    <w:rsid w:val="07C16F9D"/>
    <w:rsid w:val="07EA39ED"/>
    <w:rsid w:val="08965AA3"/>
    <w:rsid w:val="08EE04EE"/>
    <w:rsid w:val="093700E7"/>
    <w:rsid w:val="0958169F"/>
    <w:rsid w:val="09DD69C0"/>
    <w:rsid w:val="09E33DCA"/>
    <w:rsid w:val="0AAE4FAE"/>
    <w:rsid w:val="0AB70768"/>
    <w:rsid w:val="0AD855F3"/>
    <w:rsid w:val="0B9C2483"/>
    <w:rsid w:val="0C4427C0"/>
    <w:rsid w:val="0C845C42"/>
    <w:rsid w:val="0CEB3C1E"/>
    <w:rsid w:val="0D046532"/>
    <w:rsid w:val="0D0562FE"/>
    <w:rsid w:val="0D3C0A85"/>
    <w:rsid w:val="0D5A19B7"/>
    <w:rsid w:val="0D8E3DBE"/>
    <w:rsid w:val="0DE70AF5"/>
    <w:rsid w:val="0EC20D47"/>
    <w:rsid w:val="0ECD7A0F"/>
    <w:rsid w:val="0EE310E5"/>
    <w:rsid w:val="0F046CBD"/>
    <w:rsid w:val="0FDB0879"/>
    <w:rsid w:val="0FE932B1"/>
    <w:rsid w:val="0FF67FA7"/>
    <w:rsid w:val="10225138"/>
    <w:rsid w:val="10234F21"/>
    <w:rsid w:val="102366F4"/>
    <w:rsid w:val="10533CEF"/>
    <w:rsid w:val="10625DE3"/>
    <w:rsid w:val="106A1CA1"/>
    <w:rsid w:val="10727C56"/>
    <w:rsid w:val="108006BD"/>
    <w:rsid w:val="10C01E17"/>
    <w:rsid w:val="10CA4B0B"/>
    <w:rsid w:val="112A4E05"/>
    <w:rsid w:val="114710E3"/>
    <w:rsid w:val="12166AC0"/>
    <w:rsid w:val="12DF0571"/>
    <w:rsid w:val="12E52961"/>
    <w:rsid w:val="12FD29DF"/>
    <w:rsid w:val="1300292E"/>
    <w:rsid w:val="13010F42"/>
    <w:rsid w:val="133E74D7"/>
    <w:rsid w:val="13F05014"/>
    <w:rsid w:val="13F7212F"/>
    <w:rsid w:val="14120F49"/>
    <w:rsid w:val="14985EC3"/>
    <w:rsid w:val="14C50C9C"/>
    <w:rsid w:val="14DB096A"/>
    <w:rsid w:val="151501EB"/>
    <w:rsid w:val="154554A1"/>
    <w:rsid w:val="15593596"/>
    <w:rsid w:val="15D67C1A"/>
    <w:rsid w:val="15E622AE"/>
    <w:rsid w:val="15FB4931"/>
    <w:rsid w:val="163A451B"/>
    <w:rsid w:val="16673CE9"/>
    <w:rsid w:val="16C14B8D"/>
    <w:rsid w:val="16ED1DE0"/>
    <w:rsid w:val="172B5D4D"/>
    <w:rsid w:val="174428DA"/>
    <w:rsid w:val="179E2318"/>
    <w:rsid w:val="17EC599E"/>
    <w:rsid w:val="18053658"/>
    <w:rsid w:val="180B7D4A"/>
    <w:rsid w:val="181500F9"/>
    <w:rsid w:val="18666A5A"/>
    <w:rsid w:val="186B6BD8"/>
    <w:rsid w:val="18AF3E68"/>
    <w:rsid w:val="18E74F85"/>
    <w:rsid w:val="19334981"/>
    <w:rsid w:val="196842EC"/>
    <w:rsid w:val="19FE465D"/>
    <w:rsid w:val="1A2F0917"/>
    <w:rsid w:val="1A326926"/>
    <w:rsid w:val="1A4571D6"/>
    <w:rsid w:val="1AB753A8"/>
    <w:rsid w:val="1ADB34A6"/>
    <w:rsid w:val="1AE97F68"/>
    <w:rsid w:val="1B6639E9"/>
    <w:rsid w:val="1B9A3694"/>
    <w:rsid w:val="1C311782"/>
    <w:rsid w:val="1CBB792D"/>
    <w:rsid w:val="1CDD2157"/>
    <w:rsid w:val="1CEB7A07"/>
    <w:rsid w:val="1D1D0EB2"/>
    <w:rsid w:val="1D3C25A9"/>
    <w:rsid w:val="1D833CA4"/>
    <w:rsid w:val="1E026ABD"/>
    <w:rsid w:val="1E116260"/>
    <w:rsid w:val="1E7606C2"/>
    <w:rsid w:val="1E9E60BA"/>
    <w:rsid w:val="1EA600C7"/>
    <w:rsid w:val="1EB86631"/>
    <w:rsid w:val="1EBD6BAC"/>
    <w:rsid w:val="1F2A1D82"/>
    <w:rsid w:val="1F584CA1"/>
    <w:rsid w:val="1F666BD8"/>
    <w:rsid w:val="1FFE545E"/>
    <w:rsid w:val="206D42EB"/>
    <w:rsid w:val="2115467B"/>
    <w:rsid w:val="21A925CA"/>
    <w:rsid w:val="226E6898"/>
    <w:rsid w:val="22C42DAB"/>
    <w:rsid w:val="231B0941"/>
    <w:rsid w:val="23BD6681"/>
    <w:rsid w:val="24435C24"/>
    <w:rsid w:val="247B3297"/>
    <w:rsid w:val="24803463"/>
    <w:rsid w:val="24BC0C1F"/>
    <w:rsid w:val="24C22B02"/>
    <w:rsid w:val="250F3889"/>
    <w:rsid w:val="252F1C88"/>
    <w:rsid w:val="253332D7"/>
    <w:rsid w:val="25B91796"/>
    <w:rsid w:val="25ED791B"/>
    <w:rsid w:val="25EE0B68"/>
    <w:rsid w:val="26095DC3"/>
    <w:rsid w:val="26AB5EE7"/>
    <w:rsid w:val="26D63D79"/>
    <w:rsid w:val="26E05158"/>
    <w:rsid w:val="271400AF"/>
    <w:rsid w:val="281B1DB6"/>
    <w:rsid w:val="28261FFC"/>
    <w:rsid w:val="282D431E"/>
    <w:rsid w:val="286E424B"/>
    <w:rsid w:val="288E0F4E"/>
    <w:rsid w:val="289A15A9"/>
    <w:rsid w:val="28D50DD1"/>
    <w:rsid w:val="292929E4"/>
    <w:rsid w:val="293B0DAD"/>
    <w:rsid w:val="2948057E"/>
    <w:rsid w:val="29742AD6"/>
    <w:rsid w:val="298B3FD9"/>
    <w:rsid w:val="29E22BAB"/>
    <w:rsid w:val="2A1557B4"/>
    <w:rsid w:val="2A3F6C04"/>
    <w:rsid w:val="2A4061A6"/>
    <w:rsid w:val="2AC61E1A"/>
    <w:rsid w:val="2B2F6C87"/>
    <w:rsid w:val="2B6034AA"/>
    <w:rsid w:val="2BBE6D7A"/>
    <w:rsid w:val="2C1D01FA"/>
    <w:rsid w:val="2C404998"/>
    <w:rsid w:val="2CBC252D"/>
    <w:rsid w:val="2CEC1945"/>
    <w:rsid w:val="2D037E50"/>
    <w:rsid w:val="2DF714A1"/>
    <w:rsid w:val="2E137F81"/>
    <w:rsid w:val="2E4A59FD"/>
    <w:rsid w:val="2EA74FBF"/>
    <w:rsid w:val="2EB8709E"/>
    <w:rsid w:val="2EC76F67"/>
    <w:rsid w:val="2EDA6C4B"/>
    <w:rsid w:val="2EDB7FA8"/>
    <w:rsid w:val="2F3C3C5F"/>
    <w:rsid w:val="2F7B047E"/>
    <w:rsid w:val="2F9E001A"/>
    <w:rsid w:val="2FF47C18"/>
    <w:rsid w:val="30443DB0"/>
    <w:rsid w:val="30652A1E"/>
    <w:rsid w:val="30AF3584"/>
    <w:rsid w:val="312F19BC"/>
    <w:rsid w:val="31F17B0F"/>
    <w:rsid w:val="32346C68"/>
    <w:rsid w:val="323928EB"/>
    <w:rsid w:val="32A3493C"/>
    <w:rsid w:val="33130AD0"/>
    <w:rsid w:val="332F5B26"/>
    <w:rsid w:val="3423120C"/>
    <w:rsid w:val="34232234"/>
    <w:rsid w:val="34B02892"/>
    <w:rsid w:val="34C20E10"/>
    <w:rsid w:val="35685E2E"/>
    <w:rsid w:val="359264EB"/>
    <w:rsid w:val="35A73F97"/>
    <w:rsid w:val="35C31628"/>
    <w:rsid w:val="36423B55"/>
    <w:rsid w:val="36714BA9"/>
    <w:rsid w:val="36C30627"/>
    <w:rsid w:val="378155B2"/>
    <w:rsid w:val="378F0232"/>
    <w:rsid w:val="379E2003"/>
    <w:rsid w:val="381F63A7"/>
    <w:rsid w:val="3827165D"/>
    <w:rsid w:val="3845787B"/>
    <w:rsid w:val="385658DA"/>
    <w:rsid w:val="38BE34FF"/>
    <w:rsid w:val="39266E53"/>
    <w:rsid w:val="39482D46"/>
    <w:rsid w:val="39AE6FCE"/>
    <w:rsid w:val="3A056CAB"/>
    <w:rsid w:val="3A292D02"/>
    <w:rsid w:val="3A2E01DB"/>
    <w:rsid w:val="3A8874E0"/>
    <w:rsid w:val="3A9D3A16"/>
    <w:rsid w:val="3AB547B6"/>
    <w:rsid w:val="3B98214B"/>
    <w:rsid w:val="3B9B7C8E"/>
    <w:rsid w:val="3BA1116D"/>
    <w:rsid w:val="3BBC3B2D"/>
    <w:rsid w:val="3C221C81"/>
    <w:rsid w:val="3C4207BC"/>
    <w:rsid w:val="3C4542ED"/>
    <w:rsid w:val="3C670BA8"/>
    <w:rsid w:val="3CBA4CB7"/>
    <w:rsid w:val="3CF90DF7"/>
    <w:rsid w:val="3D0C4A1B"/>
    <w:rsid w:val="3D566086"/>
    <w:rsid w:val="3DEB0EC4"/>
    <w:rsid w:val="3E1D0952"/>
    <w:rsid w:val="3E4F5C82"/>
    <w:rsid w:val="3E7602BF"/>
    <w:rsid w:val="3E89606B"/>
    <w:rsid w:val="3E900306"/>
    <w:rsid w:val="3EF27F3F"/>
    <w:rsid w:val="3F0A61C5"/>
    <w:rsid w:val="3F79260E"/>
    <w:rsid w:val="3F9C715E"/>
    <w:rsid w:val="3FA24245"/>
    <w:rsid w:val="40652F9B"/>
    <w:rsid w:val="406E3F0F"/>
    <w:rsid w:val="40756964"/>
    <w:rsid w:val="408B0388"/>
    <w:rsid w:val="40B84C74"/>
    <w:rsid w:val="40E65973"/>
    <w:rsid w:val="41671899"/>
    <w:rsid w:val="416925B4"/>
    <w:rsid w:val="41875A6C"/>
    <w:rsid w:val="418C52BD"/>
    <w:rsid w:val="420C5043"/>
    <w:rsid w:val="42111FDC"/>
    <w:rsid w:val="423618CA"/>
    <w:rsid w:val="424E37D0"/>
    <w:rsid w:val="4274763D"/>
    <w:rsid w:val="42B134A0"/>
    <w:rsid w:val="42C43A92"/>
    <w:rsid w:val="438A594B"/>
    <w:rsid w:val="4392427B"/>
    <w:rsid w:val="43940937"/>
    <w:rsid w:val="43C70F3D"/>
    <w:rsid w:val="43D76CDA"/>
    <w:rsid w:val="43DE57F5"/>
    <w:rsid w:val="44AB6961"/>
    <w:rsid w:val="459412FC"/>
    <w:rsid w:val="459E681C"/>
    <w:rsid w:val="45D15686"/>
    <w:rsid w:val="45DC4960"/>
    <w:rsid w:val="45F0527E"/>
    <w:rsid w:val="46244F73"/>
    <w:rsid w:val="465810C1"/>
    <w:rsid w:val="468E0911"/>
    <w:rsid w:val="46B239F0"/>
    <w:rsid w:val="46FF10F4"/>
    <w:rsid w:val="47107CA8"/>
    <w:rsid w:val="4726085D"/>
    <w:rsid w:val="472A2E92"/>
    <w:rsid w:val="4750601E"/>
    <w:rsid w:val="47687E16"/>
    <w:rsid w:val="47D74267"/>
    <w:rsid w:val="47FA3E9F"/>
    <w:rsid w:val="481A2698"/>
    <w:rsid w:val="484007D2"/>
    <w:rsid w:val="48531E74"/>
    <w:rsid w:val="490B562A"/>
    <w:rsid w:val="49227248"/>
    <w:rsid w:val="496C7027"/>
    <w:rsid w:val="49BC33D6"/>
    <w:rsid w:val="49D86231"/>
    <w:rsid w:val="4A233794"/>
    <w:rsid w:val="4AE922E8"/>
    <w:rsid w:val="4AFD5A83"/>
    <w:rsid w:val="4C1E6913"/>
    <w:rsid w:val="4CDF1419"/>
    <w:rsid w:val="4D5223B0"/>
    <w:rsid w:val="4D8A1546"/>
    <w:rsid w:val="4DB57137"/>
    <w:rsid w:val="4DF23D97"/>
    <w:rsid w:val="4E206000"/>
    <w:rsid w:val="4E20747A"/>
    <w:rsid w:val="4E510C25"/>
    <w:rsid w:val="4E685C19"/>
    <w:rsid w:val="4E71699F"/>
    <w:rsid w:val="4EB70E57"/>
    <w:rsid w:val="4ED2498C"/>
    <w:rsid w:val="4EDF7090"/>
    <w:rsid w:val="4F3F110A"/>
    <w:rsid w:val="4F747C49"/>
    <w:rsid w:val="4FB57DF3"/>
    <w:rsid w:val="4FE800DC"/>
    <w:rsid w:val="501C1110"/>
    <w:rsid w:val="505F5952"/>
    <w:rsid w:val="508D521F"/>
    <w:rsid w:val="509947B0"/>
    <w:rsid w:val="50D65998"/>
    <w:rsid w:val="50ED7800"/>
    <w:rsid w:val="51114BFD"/>
    <w:rsid w:val="51226BEF"/>
    <w:rsid w:val="51ED4DB3"/>
    <w:rsid w:val="52126D35"/>
    <w:rsid w:val="52566047"/>
    <w:rsid w:val="528F544B"/>
    <w:rsid w:val="531D58D3"/>
    <w:rsid w:val="539D7DB9"/>
    <w:rsid w:val="54106B37"/>
    <w:rsid w:val="54430D58"/>
    <w:rsid w:val="54553F95"/>
    <w:rsid w:val="548160D9"/>
    <w:rsid w:val="54966F82"/>
    <w:rsid w:val="552419F1"/>
    <w:rsid w:val="553545ED"/>
    <w:rsid w:val="55FC227E"/>
    <w:rsid w:val="56191FC5"/>
    <w:rsid w:val="56271823"/>
    <w:rsid w:val="562C0DEF"/>
    <w:rsid w:val="568757E8"/>
    <w:rsid w:val="56903C51"/>
    <w:rsid w:val="579515C8"/>
    <w:rsid w:val="57A06424"/>
    <w:rsid w:val="57CC235D"/>
    <w:rsid w:val="57EF34F8"/>
    <w:rsid w:val="5809040B"/>
    <w:rsid w:val="58937CF4"/>
    <w:rsid w:val="589D2963"/>
    <w:rsid w:val="58DB3D2A"/>
    <w:rsid w:val="5A7D788B"/>
    <w:rsid w:val="5AAE45D6"/>
    <w:rsid w:val="5AC661A1"/>
    <w:rsid w:val="5BD91E11"/>
    <w:rsid w:val="5BDD2594"/>
    <w:rsid w:val="5BEC0B30"/>
    <w:rsid w:val="5BEF4BEB"/>
    <w:rsid w:val="5C022743"/>
    <w:rsid w:val="5C312364"/>
    <w:rsid w:val="5C472686"/>
    <w:rsid w:val="5C796598"/>
    <w:rsid w:val="5C98754B"/>
    <w:rsid w:val="5CBC4BF6"/>
    <w:rsid w:val="5D125A90"/>
    <w:rsid w:val="5D186A5C"/>
    <w:rsid w:val="5D53071C"/>
    <w:rsid w:val="5D540114"/>
    <w:rsid w:val="5DA54437"/>
    <w:rsid w:val="5DAB3575"/>
    <w:rsid w:val="5DB14F84"/>
    <w:rsid w:val="5E2B2C8A"/>
    <w:rsid w:val="5E6E159B"/>
    <w:rsid w:val="5E850121"/>
    <w:rsid w:val="5EAE3F91"/>
    <w:rsid w:val="5ECB6878"/>
    <w:rsid w:val="5F1A1196"/>
    <w:rsid w:val="5F435B5D"/>
    <w:rsid w:val="5F812FDF"/>
    <w:rsid w:val="5FDE4751"/>
    <w:rsid w:val="5FF553C5"/>
    <w:rsid w:val="60233557"/>
    <w:rsid w:val="607C070B"/>
    <w:rsid w:val="60C52E97"/>
    <w:rsid w:val="60EC2FC3"/>
    <w:rsid w:val="612A508C"/>
    <w:rsid w:val="619A0388"/>
    <w:rsid w:val="61A720D6"/>
    <w:rsid w:val="61D45C00"/>
    <w:rsid w:val="621F6A8C"/>
    <w:rsid w:val="62AE7724"/>
    <w:rsid w:val="6378153E"/>
    <w:rsid w:val="638B39F3"/>
    <w:rsid w:val="639A7D19"/>
    <w:rsid w:val="639F1C85"/>
    <w:rsid w:val="63C52B6E"/>
    <w:rsid w:val="63D47B81"/>
    <w:rsid w:val="6414321E"/>
    <w:rsid w:val="64267CB1"/>
    <w:rsid w:val="64613CA0"/>
    <w:rsid w:val="64774815"/>
    <w:rsid w:val="6499128E"/>
    <w:rsid w:val="6548610D"/>
    <w:rsid w:val="657209A9"/>
    <w:rsid w:val="65E764D4"/>
    <w:rsid w:val="660A5210"/>
    <w:rsid w:val="67027C1E"/>
    <w:rsid w:val="681E1C9C"/>
    <w:rsid w:val="68414154"/>
    <w:rsid w:val="689027B1"/>
    <w:rsid w:val="68BD1C0C"/>
    <w:rsid w:val="693700C5"/>
    <w:rsid w:val="694572B3"/>
    <w:rsid w:val="698708D7"/>
    <w:rsid w:val="699C432B"/>
    <w:rsid w:val="69D03631"/>
    <w:rsid w:val="69D117D1"/>
    <w:rsid w:val="6A4E7D51"/>
    <w:rsid w:val="6B6854A1"/>
    <w:rsid w:val="6B7801CF"/>
    <w:rsid w:val="6BD12D65"/>
    <w:rsid w:val="6C1825D5"/>
    <w:rsid w:val="6C1A7A8E"/>
    <w:rsid w:val="6C8859AD"/>
    <w:rsid w:val="6CD071D8"/>
    <w:rsid w:val="6CE331CF"/>
    <w:rsid w:val="6DA35DD4"/>
    <w:rsid w:val="6E1B1C88"/>
    <w:rsid w:val="6F234D89"/>
    <w:rsid w:val="6F3E05A4"/>
    <w:rsid w:val="6F433E0D"/>
    <w:rsid w:val="704104C1"/>
    <w:rsid w:val="70F42157"/>
    <w:rsid w:val="70F74EAF"/>
    <w:rsid w:val="710C022E"/>
    <w:rsid w:val="716E72B6"/>
    <w:rsid w:val="717C5A5E"/>
    <w:rsid w:val="71841576"/>
    <w:rsid w:val="71872FF7"/>
    <w:rsid w:val="71AD013E"/>
    <w:rsid w:val="724E6D50"/>
    <w:rsid w:val="72684ED7"/>
    <w:rsid w:val="730D7029"/>
    <w:rsid w:val="731A5522"/>
    <w:rsid w:val="733C0236"/>
    <w:rsid w:val="73EA2AA9"/>
    <w:rsid w:val="73ED54AC"/>
    <w:rsid w:val="73F93D30"/>
    <w:rsid w:val="746F1200"/>
    <w:rsid w:val="74AD38E2"/>
    <w:rsid w:val="74D06FBB"/>
    <w:rsid w:val="74F82FA3"/>
    <w:rsid w:val="74FD20E0"/>
    <w:rsid w:val="75271ADB"/>
    <w:rsid w:val="75731381"/>
    <w:rsid w:val="759C42BA"/>
    <w:rsid w:val="75FA316C"/>
    <w:rsid w:val="760A676F"/>
    <w:rsid w:val="762E265E"/>
    <w:rsid w:val="76417AD8"/>
    <w:rsid w:val="76B548CE"/>
    <w:rsid w:val="76C92B01"/>
    <w:rsid w:val="76F123A0"/>
    <w:rsid w:val="77B1084F"/>
    <w:rsid w:val="7849198D"/>
    <w:rsid w:val="78CA6FB6"/>
    <w:rsid w:val="790E7239"/>
    <w:rsid w:val="7916280C"/>
    <w:rsid w:val="792E5329"/>
    <w:rsid w:val="794E7BA7"/>
    <w:rsid w:val="79645163"/>
    <w:rsid w:val="7A47674F"/>
    <w:rsid w:val="7A48540B"/>
    <w:rsid w:val="7A6756F7"/>
    <w:rsid w:val="7A6B2DC5"/>
    <w:rsid w:val="7A776707"/>
    <w:rsid w:val="7AF7263E"/>
    <w:rsid w:val="7B257F1E"/>
    <w:rsid w:val="7B8C2369"/>
    <w:rsid w:val="7BB27A44"/>
    <w:rsid w:val="7C0814C8"/>
    <w:rsid w:val="7C3654F3"/>
    <w:rsid w:val="7C926B09"/>
    <w:rsid w:val="7CC87B31"/>
    <w:rsid w:val="7CEF40A5"/>
    <w:rsid w:val="7CFE46A2"/>
    <w:rsid w:val="7D4F7A33"/>
    <w:rsid w:val="7DA26D69"/>
    <w:rsid w:val="7DD775A2"/>
    <w:rsid w:val="7DEA549E"/>
    <w:rsid w:val="7E343047"/>
    <w:rsid w:val="7EC81AF6"/>
    <w:rsid w:val="7EC87E8B"/>
    <w:rsid w:val="7EC95477"/>
    <w:rsid w:val="7F735436"/>
    <w:rsid w:val="7F816385"/>
    <w:rsid w:val="7FF003A8"/>
    <w:rsid w:val="7FFF2E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C67664-20D4-4292-A9C7-5B27FF133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uiPriority="0" w:qFormat="1"/>
    <w:lsdException w:name="annotation text" w:semiHidden="1" w:uiPriority="0" w:unhideWhenUsed="1"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a">
    <w:name w:val="Normal"/>
    <w:qFormat/>
    <w:pPr>
      <w:spacing w:line="360" w:lineRule="exact"/>
    </w:pPr>
    <w:rPr>
      <w:kern w:val="2"/>
      <w:sz w:val="21"/>
      <w:szCs w:val="24"/>
    </w:rPr>
  </w:style>
  <w:style w:type="paragraph" w:styleId="1">
    <w:name w:val="heading 1"/>
    <w:basedOn w:val="afa"/>
    <w:next w:val="afa"/>
    <w:link w:val="10"/>
    <w:qFormat/>
    <w:pPr>
      <w:keepNext/>
      <w:keepLines/>
      <w:numPr>
        <w:numId w:val="1"/>
      </w:numPr>
      <w:adjustRightInd w:val="0"/>
      <w:snapToGrid w:val="0"/>
      <w:spacing w:beforeLines="100" w:before="100" w:afterLines="100" w:after="100" w:line="360" w:lineRule="auto"/>
      <w:ind w:firstLine="0"/>
      <w:outlineLvl w:val="0"/>
    </w:pPr>
    <w:rPr>
      <w:b/>
      <w:bCs/>
      <w:kern w:val="44"/>
      <w:sz w:val="44"/>
      <w:szCs w:val="44"/>
    </w:rPr>
  </w:style>
  <w:style w:type="paragraph" w:styleId="2">
    <w:name w:val="heading 2"/>
    <w:basedOn w:val="afa"/>
    <w:next w:val="afa"/>
    <w:link w:val="20"/>
    <w:qFormat/>
    <w:pPr>
      <w:numPr>
        <w:numId w:val="2"/>
      </w:numPr>
      <w:spacing w:beforeLines="50" w:before="50" w:afterLines="50" w:after="50" w:line="360" w:lineRule="auto"/>
      <w:ind w:firstLine="0"/>
      <w:outlineLvl w:val="1"/>
    </w:pPr>
    <w:rPr>
      <w:rFonts w:ascii="宋体" w:hAnsi="宋体"/>
      <w:b/>
      <w:bCs/>
      <w:kern w:val="0"/>
      <w:sz w:val="36"/>
      <w:szCs w:val="36"/>
    </w:rPr>
  </w:style>
  <w:style w:type="paragraph" w:styleId="3">
    <w:name w:val="heading 3"/>
    <w:basedOn w:val="afa"/>
    <w:next w:val="afa"/>
    <w:link w:val="30"/>
    <w:uiPriority w:val="9"/>
    <w:unhideWhenUsed/>
    <w:qFormat/>
    <w:pPr>
      <w:keepNext/>
      <w:keepLines/>
      <w:spacing w:before="260" w:after="260" w:line="416" w:lineRule="atLeast"/>
      <w:outlineLvl w:val="2"/>
    </w:pPr>
    <w:rPr>
      <w:b/>
      <w:bCs/>
      <w:sz w:val="32"/>
      <w:szCs w:val="32"/>
    </w:rPr>
  </w:style>
  <w:style w:type="character" w:default="1" w:styleId="afb">
    <w:name w:val="Default Paragraph Font"/>
    <w:uiPriority w:val="1"/>
    <w:semiHidden/>
    <w:unhideWhenUsed/>
  </w:style>
  <w:style w:type="table" w:default="1" w:styleId="afc">
    <w:name w:val="Normal Table"/>
    <w:uiPriority w:val="99"/>
    <w:semiHidden/>
    <w:unhideWhenUsed/>
    <w:tblPr>
      <w:tblInd w:w="0" w:type="dxa"/>
      <w:tblCellMar>
        <w:top w:w="0" w:type="dxa"/>
        <w:left w:w="108" w:type="dxa"/>
        <w:bottom w:w="0" w:type="dxa"/>
        <w:right w:w="108" w:type="dxa"/>
      </w:tblCellMar>
    </w:tblPr>
  </w:style>
  <w:style w:type="numbering" w:default="1" w:styleId="afd">
    <w:name w:val="No List"/>
    <w:uiPriority w:val="99"/>
    <w:semiHidden/>
    <w:unhideWhenUsed/>
  </w:style>
  <w:style w:type="paragraph" w:styleId="7">
    <w:name w:val="toc 7"/>
    <w:basedOn w:val="afa"/>
    <w:next w:val="afa"/>
    <w:semiHidden/>
    <w:qFormat/>
    <w:pPr>
      <w:tabs>
        <w:tab w:val="right" w:leader="dot" w:pos="9241"/>
      </w:tabs>
      <w:ind w:firstLineChars="500" w:firstLine="500"/>
    </w:pPr>
    <w:rPr>
      <w:rFonts w:ascii="宋体"/>
      <w:szCs w:val="21"/>
    </w:rPr>
  </w:style>
  <w:style w:type="paragraph" w:styleId="8">
    <w:name w:val="index 8"/>
    <w:basedOn w:val="afa"/>
    <w:next w:val="afa"/>
    <w:qFormat/>
    <w:pPr>
      <w:ind w:left="1680" w:hanging="210"/>
    </w:pPr>
    <w:rPr>
      <w:rFonts w:ascii="Calibri" w:hAnsi="Calibri"/>
      <w:sz w:val="20"/>
      <w:szCs w:val="20"/>
    </w:rPr>
  </w:style>
  <w:style w:type="paragraph" w:styleId="afe">
    <w:name w:val="Normal Indent"/>
    <w:basedOn w:val="afa"/>
    <w:qFormat/>
    <w:pPr>
      <w:ind w:firstLineChars="200" w:firstLine="420"/>
    </w:pPr>
  </w:style>
  <w:style w:type="paragraph" w:styleId="aff">
    <w:name w:val="caption"/>
    <w:basedOn w:val="afa"/>
    <w:next w:val="afa"/>
    <w:qFormat/>
    <w:pPr>
      <w:spacing w:before="152" w:after="160"/>
    </w:pPr>
    <w:rPr>
      <w:rFonts w:ascii="Arial" w:eastAsia="黑体" w:hAnsi="Arial" w:cs="Arial"/>
      <w:sz w:val="20"/>
      <w:szCs w:val="20"/>
    </w:rPr>
  </w:style>
  <w:style w:type="paragraph" w:styleId="5">
    <w:name w:val="index 5"/>
    <w:basedOn w:val="afa"/>
    <w:next w:val="afa"/>
    <w:qFormat/>
    <w:pPr>
      <w:ind w:left="1050" w:hanging="210"/>
    </w:pPr>
    <w:rPr>
      <w:rFonts w:ascii="Calibri" w:hAnsi="Calibri"/>
      <w:sz w:val="20"/>
      <w:szCs w:val="20"/>
    </w:rPr>
  </w:style>
  <w:style w:type="paragraph" w:styleId="aff0">
    <w:name w:val="Document Map"/>
    <w:basedOn w:val="afa"/>
    <w:link w:val="aff1"/>
    <w:semiHidden/>
    <w:qFormat/>
    <w:pPr>
      <w:shd w:val="clear" w:color="auto" w:fill="000080"/>
    </w:pPr>
  </w:style>
  <w:style w:type="paragraph" w:styleId="aff2">
    <w:name w:val="annotation text"/>
    <w:basedOn w:val="afa"/>
    <w:link w:val="aff3"/>
    <w:semiHidden/>
    <w:unhideWhenUsed/>
    <w:qFormat/>
  </w:style>
  <w:style w:type="paragraph" w:styleId="6">
    <w:name w:val="index 6"/>
    <w:basedOn w:val="afa"/>
    <w:next w:val="afa"/>
    <w:qFormat/>
    <w:pPr>
      <w:ind w:left="1260" w:hanging="210"/>
    </w:pPr>
    <w:rPr>
      <w:rFonts w:ascii="Calibri" w:hAnsi="Calibri"/>
      <w:sz w:val="20"/>
      <w:szCs w:val="20"/>
    </w:rPr>
  </w:style>
  <w:style w:type="paragraph" w:styleId="aff4">
    <w:name w:val="Body Text"/>
    <w:basedOn w:val="afa"/>
    <w:qFormat/>
    <w:pPr>
      <w:spacing w:after="120"/>
    </w:pPr>
  </w:style>
  <w:style w:type="paragraph" w:styleId="aff5">
    <w:name w:val="Body Text Indent"/>
    <w:basedOn w:val="afa"/>
    <w:semiHidden/>
    <w:qFormat/>
    <w:pPr>
      <w:spacing w:line="360" w:lineRule="auto"/>
      <w:ind w:leftChars="-3" w:left="-6" w:firstLineChars="200" w:firstLine="480"/>
      <w:jc w:val="both"/>
    </w:pPr>
  </w:style>
  <w:style w:type="paragraph" w:styleId="4">
    <w:name w:val="index 4"/>
    <w:basedOn w:val="afa"/>
    <w:next w:val="afa"/>
    <w:qFormat/>
    <w:pPr>
      <w:ind w:left="840" w:hanging="210"/>
    </w:pPr>
    <w:rPr>
      <w:rFonts w:ascii="Calibri" w:hAnsi="Calibri"/>
      <w:sz w:val="20"/>
      <w:szCs w:val="20"/>
    </w:rPr>
  </w:style>
  <w:style w:type="paragraph" w:styleId="50">
    <w:name w:val="toc 5"/>
    <w:basedOn w:val="afa"/>
    <w:next w:val="afa"/>
    <w:semiHidden/>
    <w:qFormat/>
    <w:pPr>
      <w:tabs>
        <w:tab w:val="right" w:leader="dot" w:pos="9241"/>
      </w:tabs>
      <w:ind w:firstLineChars="300" w:firstLine="300"/>
    </w:pPr>
    <w:rPr>
      <w:rFonts w:ascii="宋体"/>
      <w:szCs w:val="21"/>
    </w:rPr>
  </w:style>
  <w:style w:type="paragraph" w:styleId="31">
    <w:name w:val="toc 3"/>
    <w:basedOn w:val="afa"/>
    <w:next w:val="afa"/>
    <w:semiHidden/>
    <w:qFormat/>
    <w:pPr>
      <w:tabs>
        <w:tab w:val="right" w:leader="dot" w:pos="9241"/>
      </w:tabs>
      <w:ind w:firstLineChars="100" w:firstLine="100"/>
    </w:pPr>
    <w:rPr>
      <w:rFonts w:ascii="宋体"/>
      <w:szCs w:val="21"/>
    </w:rPr>
  </w:style>
  <w:style w:type="paragraph" w:styleId="aff6">
    <w:name w:val="Plain Text"/>
    <w:basedOn w:val="afa"/>
    <w:link w:val="aff7"/>
    <w:qFormat/>
    <w:pPr>
      <w:widowControl w:val="0"/>
      <w:spacing w:line="240" w:lineRule="auto"/>
      <w:jc w:val="both"/>
    </w:pPr>
    <w:rPr>
      <w:rFonts w:ascii="宋体" w:hAnsi="Courier New"/>
      <w:szCs w:val="20"/>
    </w:rPr>
  </w:style>
  <w:style w:type="paragraph" w:styleId="80">
    <w:name w:val="toc 8"/>
    <w:basedOn w:val="afa"/>
    <w:next w:val="afa"/>
    <w:semiHidden/>
    <w:qFormat/>
    <w:pPr>
      <w:tabs>
        <w:tab w:val="right" w:leader="dot" w:pos="9241"/>
      </w:tabs>
      <w:ind w:firstLineChars="600" w:firstLine="607"/>
    </w:pPr>
    <w:rPr>
      <w:rFonts w:ascii="宋体"/>
      <w:szCs w:val="21"/>
    </w:rPr>
  </w:style>
  <w:style w:type="paragraph" w:styleId="32">
    <w:name w:val="index 3"/>
    <w:basedOn w:val="afa"/>
    <w:next w:val="afa"/>
    <w:qFormat/>
    <w:pPr>
      <w:ind w:left="630" w:hanging="210"/>
    </w:pPr>
    <w:rPr>
      <w:rFonts w:ascii="Calibri" w:hAnsi="Calibri"/>
      <w:sz w:val="20"/>
      <w:szCs w:val="20"/>
    </w:rPr>
  </w:style>
  <w:style w:type="paragraph" w:styleId="aff8">
    <w:name w:val="Date"/>
    <w:basedOn w:val="afa"/>
    <w:next w:val="afa"/>
    <w:link w:val="aff9"/>
    <w:uiPriority w:val="99"/>
    <w:qFormat/>
    <w:pPr>
      <w:ind w:leftChars="2500" w:left="100"/>
    </w:pPr>
  </w:style>
  <w:style w:type="paragraph" w:styleId="21">
    <w:name w:val="Body Text Indent 2"/>
    <w:basedOn w:val="afa"/>
    <w:link w:val="22"/>
    <w:uiPriority w:val="99"/>
    <w:qFormat/>
    <w:pPr>
      <w:spacing w:after="120" w:line="480" w:lineRule="auto"/>
      <w:ind w:leftChars="200" w:left="420"/>
    </w:pPr>
  </w:style>
  <w:style w:type="paragraph" w:styleId="affa">
    <w:name w:val="endnote text"/>
    <w:basedOn w:val="afa"/>
    <w:link w:val="affb"/>
    <w:semiHidden/>
    <w:qFormat/>
    <w:pPr>
      <w:snapToGrid w:val="0"/>
    </w:pPr>
  </w:style>
  <w:style w:type="paragraph" w:styleId="affc">
    <w:name w:val="Balloon Text"/>
    <w:basedOn w:val="afa"/>
    <w:link w:val="affd"/>
    <w:uiPriority w:val="99"/>
    <w:qFormat/>
    <w:rPr>
      <w:sz w:val="18"/>
      <w:szCs w:val="18"/>
    </w:rPr>
  </w:style>
  <w:style w:type="paragraph" w:styleId="affe">
    <w:name w:val="footer"/>
    <w:basedOn w:val="afa"/>
    <w:link w:val="afff"/>
    <w:qFormat/>
    <w:pPr>
      <w:snapToGrid w:val="0"/>
      <w:ind w:rightChars="100" w:right="210"/>
      <w:jc w:val="right"/>
    </w:pPr>
    <w:rPr>
      <w:sz w:val="18"/>
      <w:szCs w:val="18"/>
    </w:rPr>
  </w:style>
  <w:style w:type="paragraph" w:styleId="afff0">
    <w:name w:val="header"/>
    <w:basedOn w:val="afa"/>
    <w:link w:val="afff1"/>
    <w:qFormat/>
    <w:pPr>
      <w:snapToGrid w:val="0"/>
    </w:pPr>
    <w:rPr>
      <w:sz w:val="18"/>
      <w:szCs w:val="18"/>
    </w:rPr>
  </w:style>
  <w:style w:type="paragraph" w:styleId="11">
    <w:name w:val="toc 1"/>
    <w:basedOn w:val="afa"/>
    <w:next w:val="afa"/>
    <w:semiHidden/>
    <w:qFormat/>
    <w:pPr>
      <w:tabs>
        <w:tab w:val="right" w:leader="dot" w:pos="9242"/>
      </w:tabs>
      <w:spacing w:beforeLines="25" w:afterLines="25"/>
    </w:pPr>
    <w:rPr>
      <w:rFonts w:ascii="宋体"/>
      <w:szCs w:val="21"/>
    </w:rPr>
  </w:style>
  <w:style w:type="paragraph" w:styleId="40">
    <w:name w:val="toc 4"/>
    <w:basedOn w:val="afa"/>
    <w:next w:val="afa"/>
    <w:semiHidden/>
    <w:qFormat/>
    <w:pPr>
      <w:tabs>
        <w:tab w:val="right" w:leader="dot" w:pos="9241"/>
      </w:tabs>
      <w:ind w:firstLineChars="200" w:firstLine="200"/>
    </w:pPr>
    <w:rPr>
      <w:rFonts w:ascii="宋体"/>
      <w:szCs w:val="21"/>
    </w:rPr>
  </w:style>
  <w:style w:type="paragraph" w:styleId="afff2">
    <w:name w:val="index heading"/>
    <w:basedOn w:val="afa"/>
    <w:next w:val="12"/>
    <w:qFormat/>
    <w:pPr>
      <w:spacing w:before="120" w:after="120"/>
      <w:jc w:val="center"/>
    </w:pPr>
    <w:rPr>
      <w:rFonts w:ascii="Calibri" w:hAnsi="Calibri"/>
      <w:b/>
      <w:bCs/>
      <w:iCs/>
      <w:szCs w:val="20"/>
    </w:rPr>
  </w:style>
  <w:style w:type="paragraph" w:styleId="12">
    <w:name w:val="index 1"/>
    <w:basedOn w:val="afa"/>
    <w:next w:val="afa"/>
    <w:unhideWhenUsed/>
    <w:qFormat/>
  </w:style>
  <w:style w:type="paragraph" w:styleId="ab">
    <w:name w:val="footnote text"/>
    <w:basedOn w:val="afa"/>
    <w:link w:val="afff3"/>
    <w:qFormat/>
    <w:pPr>
      <w:numPr>
        <w:numId w:val="3"/>
      </w:numPr>
      <w:snapToGrid w:val="0"/>
    </w:pPr>
    <w:rPr>
      <w:rFonts w:ascii="宋体"/>
      <w:sz w:val="18"/>
      <w:szCs w:val="18"/>
    </w:rPr>
  </w:style>
  <w:style w:type="paragraph" w:styleId="60">
    <w:name w:val="toc 6"/>
    <w:basedOn w:val="afa"/>
    <w:next w:val="afa"/>
    <w:semiHidden/>
    <w:qFormat/>
    <w:pPr>
      <w:tabs>
        <w:tab w:val="right" w:leader="dot" w:pos="9241"/>
      </w:tabs>
      <w:ind w:firstLineChars="400" w:firstLine="400"/>
    </w:pPr>
    <w:rPr>
      <w:rFonts w:ascii="宋体"/>
      <w:szCs w:val="21"/>
    </w:rPr>
  </w:style>
  <w:style w:type="paragraph" w:styleId="70">
    <w:name w:val="index 7"/>
    <w:basedOn w:val="afa"/>
    <w:next w:val="afa"/>
    <w:qFormat/>
    <w:pPr>
      <w:ind w:left="1470" w:hanging="210"/>
    </w:pPr>
    <w:rPr>
      <w:rFonts w:ascii="Calibri" w:hAnsi="Calibri"/>
      <w:sz w:val="20"/>
      <w:szCs w:val="20"/>
    </w:rPr>
  </w:style>
  <w:style w:type="paragraph" w:styleId="9">
    <w:name w:val="index 9"/>
    <w:basedOn w:val="afa"/>
    <w:next w:val="afa"/>
    <w:qFormat/>
    <w:pPr>
      <w:ind w:left="1890" w:hanging="210"/>
    </w:pPr>
    <w:rPr>
      <w:rFonts w:ascii="Calibri" w:hAnsi="Calibri"/>
      <w:sz w:val="20"/>
      <w:szCs w:val="20"/>
    </w:rPr>
  </w:style>
  <w:style w:type="paragraph" w:styleId="23">
    <w:name w:val="toc 2"/>
    <w:basedOn w:val="afa"/>
    <w:next w:val="afa"/>
    <w:semiHidden/>
    <w:qFormat/>
    <w:pPr>
      <w:tabs>
        <w:tab w:val="right" w:leader="dot" w:pos="9242"/>
      </w:tabs>
    </w:pPr>
    <w:rPr>
      <w:rFonts w:ascii="宋体"/>
      <w:szCs w:val="21"/>
    </w:rPr>
  </w:style>
  <w:style w:type="paragraph" w:styleId="90">
    <w:name w:val="toc 9"/>
    <w:basedOn w:val="afa"/>
    <w:next w:val="afa"/>
    <w:semiHidden/>
    <w:qFormat/>
    <w:pPr>
      <w:ind w:left="1470"/>
    </w:pPr>
    <w:rPr>
      <w:sz w:val="20"/>
      <w:szCs w:val="20"/>
    </w:rPr>
  </w:style>
  <w:style w:type="paragraph" w:styleId="HTML">
    <w:name w:val="HTML Preformatted"/>
    <w:basedOn w:val="afa"/>
    <w:link w:val="HTML0"/>
    <w:qFormat/>
    <w:rPr>
      <w:rFonts w:ascii="Courier New" w:hAnsi="Courier New" w:cs="Courier New"/>
      <w:sz w:val="20"/>
      <w:szCs w:val="20"/>
    </w:rPr>
  </w:style>
  <w:style w:type="paragraph" w:styleId="afff4">
    <w:name w:val="Normal (Web)"/>
    <w:basedOn w:val="afa"/>
    <w:uiPriority w:val="99"/>
    <w:unhideWhenUsed/>
    <w:qFormat/>
    <w:pPr>
      <w:spacing w:before="100" w:beforeAutospacing="1" w:after="100" w:afterAutospacing="1"/>
    </w:pPr>
    <w:rPr>
      <w:rFonts w:ascii="宋体" w:hAnsi="宋体" w:cs="宋体"/>
      <w:kern w:val="0"/>
      <w:sz w:val="24"/>
    </w:rPr>
  </w:style>
  <w:style w:type="paragraph" w:styleId="24">
    <w:name w:val="index 2"/>
    <w:basedOn w:val="afa"/>
    <w:next w:val="afa"/>
    <w:qFormat/>
    <w:pPr>
      <w:ind w:left="420" w:hanging="210"/>
    </w:pPr>
    <w:rPr>
      <w:rFonts w:ascii="Calibri" w:hAnsi="Calibri"/>
      <w:sz w:val="20"/>
      <w:szCs w:val="20"/>
    </w:rPr>
  </w:style>
  <w:style w:type="paragraph" w:styleId="afff5">
    <w:name w:val="annotation subject"/>
    <w:basedOn w:val="aff2"/>
    <w:next w:val="aff2"/>
    <w:link w:val="afff6"/>
    <w:semiHidden/>
    <w:qFormat/>
    <w:rPr>
      <w:b/>
      <w:bCs/>
    </w:rPr>
  </w:style>
  <w:style w:type="paragraph" w:styleId="afff7">
    <w:name w:val="Body Text First Indent"/>
    <w:basedOn w:val="aff4"/>
    <w:next w:val="23"/>
    <w:qFormat/>
    <w:pPr>
      <w:spacing w:line="312" w:lineRule="auto"/>
      <w:ind w:firstLine="420"/>
    </w:pPr>
    <w:rPr>
      <w:rFonts w:ascii="宋体" w:hAnsi="宋体"/>
      <w:sz w:val="28"/>
    </w:rPr>
  </w:style>
  <w:style w:type="paragraph" w:styleId="25">
    <w:name w:val="Body Text First Indent 2"/>
    <w:uiPriority w:val="99"/>
    <w:semiHidden/>
    <w:unhideWhenUsed/>
    <w:qFormat/>
    <w:pPr>
      <w:widowControl w:val="0"/>
      <w:ind w:leftChars="400" w:left="840" w:firstLineChars="200" w:firstLine="420"/>
      <w:jc w:val="both"/>
    </w:pPr>
    <w:rPr>
      <w:rFonts w:ascii="宋体" w:hAnsi="宋体" w:hint="eastAsia"/>
      <w:kern w:val="2"/>
      <w:sz w:val="28"/>
      <w:szCs w:val="28"/>
    </w:rPr>
  </w:style>
  <w:style w:type="table" w:styleId="afff8">
    <w:name w:val="Table Grid"/>
    <w:basedOn w:val="afc"/>
    <w:uiPriority w:val="3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9">
    <w:name w:val="Strong"/>
    <w:uiPriority w:val="22"/>
    <w:qFormat/>
    <w:rPr>
      <w:b/>
      <w:bCs/>
    </w:rPr>
  </w:style>
  <w:style w:type="character" w:styleId="afffa">
    <w:name w:val="endnote reference"/>
    <w:semiHidden/>
    <w:qFormat/>
    <w:rPr>
      <w:vertAlign w:val="superscript"/>
    </w:rPr>
  </w:style>
  <w:style w:type="character" w:styleId="afffb">
    <w:name w:val="page number"/>
    <w:basedOn w:val="afb"/>
    <w:uiPriority w:val="99"/>
    <w:qFormat/>
    <w:rPr>
      <w:rFonts w:ascii="Times New Roman" w:eastAsia="宋体" w:hAnsi="Times New Roman"/>
      <w:sz w:val="18"/>
    </w:rPr>
  </w:style>
  <w:style w:type="character" w:styleId="afffc">
    <w:name w:val="FollowedHyperlink"/>
    <w:qFormat/>
    <w:rPr>
      <w:color w:val="800080"/>
      <w:u w:val="single"/>
    </w:rPr>
  </w:style>
  <w:style w:type="character" w:styleId="afffd">
    <w:name w:val="Emphasis"/>
    <w:uiPriority w:val="20"/>
    <w:qFormat/>
    <w:rPr>
      <w:color w:val="CC0000"/>
    </w:rPr>
  </w:style>
  <w:style w:type="character" w:styleId="afffe">
    <w:name w:val="Hyperlink"/>
    <w:basedOn w:val="afb"/>
    <w:uiPriority w:val="99"/>
    <w:qFormat/>
    <w:rPr>
      <w:color w:val="0000FF"/>
      <w:spacing w:val="0"/>
      <w:w w:val="100"/>
      <w:szCs w:val="21"/>
      <w:u w:val="single"/>
    </w:rPr>
  </w:style>
  <w:style w:type="character" w:styleId="affff">
    <w:name w:val="annotation reference"/>
    <w:semiHidden/>
    <w:qFormat/>
    <w:rPr>
      <w:sz w:val="21"/>
      <w:szCs w:val="21"/>
    </w:rPr>
  </w:style>
  <w:style w:type="character" w:styleId="affff0">
    <w:name w:val="footnote reference"/>
    <w:semiHidden/>
    <w:qFormat/>
    <w:rPr>
      <w:vertAlign w:val="superscript"/>
    </w:rPr>
  </w:style>
  <w:style w:type="paragraph" w:customStyle="1" w:styleId="Style3">
    <w:name w:val="_Style 3"/>
    <w:uiPriority w:val="1"/>
    <w:qFormat/>
    <w:pPr>
      <w:widowControl w:val="0"/>
      <w:jc w:val="both"/>
    </w:pPr>
    <w:rPr>
      <w:kern w:val="2"/>
      <w:sz w:val="21"/>
      <w:szCs w:val="22"/>
    </w:rPr>
  </w:style>
  <w:style w:type="character" w:customStyle="1" w:styleId="10">
    <w:name w:val="标题 1 字符"/>
    <w:basedOn w:val="afb"/>
    <w:link w:val="1"/>
    <w:qFormat/>
    <w:rPr>
      <w:rFonts w:ascii="Times New Roman" w:eastAsia="宋体" w:hAnsi="Times New Roman" w:cs="Times New Roman"/>
      <w:b/>
      <w:bCs/>
      <w:kern w:val="44"/>
      <w:sz w:val="44"/>
      <w:szCs w:val="44"/>
    </w:rPr>
  </w:style>
  <w:style w:type="character" w:customStyle="1" w:styleId="20">
    <w:name w:val="标题 2 字符"/>
    <w:basedOn w:val="afb"/>
    <w:link w:val="2"/>
    <w:qFormat/>
    <w:rPr>
      <w:rFonts w:ascii="宋体" w:eastAsia="宋体" w:hAnsi="宋体" w:cs="Times New Roman"/>
      <w:b/>
      <w:bCs/>
      <w:kern w:val="0"/>
      <w:sz w:val="36"/>
      <w:szCs w:val="36"/>
    </w:rPr>
  </w:style>
  <w:style w:type="character" w:customStyle="1" w:styleId="30">
    <w:name w:val="标题 3 字符"/>
    <w:basedOn w:val="afb"/>
    <w:link w:val="3"/>
    <w:uiPriority w:val="9"/>
    <w:qFormat/>
    <w:rPr>
      <w:rFonts w:ascii="Times New Roman" w:eastAsia="宋体" w:hAnsi="Times New Roman" w:cs="Times New Roman"/>
      <w:b/>
      <w:bCs/>
      <w:sz w:val="32"/>
      <w:szCs w:val="32"/>
    </w:rPr>
  </w:style>
  <w:style w:type="character" w:customStyle="1" w:styleId="aff3">
    <w:name w:val="批注文字 字符"/>
    <w:basedOn w:val="afb"/>
    <w:link w:val="aff2"/>
    <w:semiHidden/>
    <w:qFormat/>
    <w:rPr>
      <w:rFonts w:ascii="Times New Roman" w:eastAsia="宋体" w:hAnsi="Times New Roman" w:cs="Times New Roman"/>
      <w:szCs w:val="24"/>
    </w:rPr>
  </w:style>
  <w:style w:type="character" w:customStyle="1" w:styleId="afff6">
    <w:name w:val="批注主题 字符"/>
    <w:basedOn w:val="aff3"/>
    <w:link w:val="afff5"/>
    <w:semiHidden/>
    <w:qFormat/>
    <w:rPr>
      <w:rFonts w:ascii="Times New Roman" w:eastAsia="宋体" w:hAnsi="Times New Roman" w:cs="Times New Roman"/>
      <w:b/>
      <w:bCs/>
      <w:szCs w:val="24"/>
    </w:rPr>
  </w:style>
  <w:style w:type="character" w:customStyle="1" w:styleId="aff1">
    <w:name w:val="文档结构图 字符"/>
    <w:basedOn w:val="afb"/>
    <w:link w:val="aff0"/>
    <w:semiHidden/>
    <w:qFormat/>
    <w:rPr>
      <w:rFonts w:ascii="Times New Roman" w:eastAsia="宋体" w:hAnsi="Times New Roman" w:cs="Times New Roman"/>
      <w:szCs w:val="24"/>
      <w:shd w:val="clear" w:color="auto" w:fill="000080"/>
    </w:rPr>
  </w:style>
  <w:style w:type="character" w:customStyle="1" w:styleId="aff9">
    <w:name w:val="日期 字符"/>
    <w:basedOn w:val="afb"/>
    <w:link w:val="aff8"/>
    <w:uiPriority w:val="99"/>
    <w:qFormat/>
    <w:rPr>
      <w:rFonts w:ascii="Times New Roman" w:eastAsia="宋体" w:hAnsi="Times New Roman" w:cs="Times New Roman"/>
      <w:szCs w:val="24"/>
    </w:rPr>
  </w:style>
  <w:style w:type="character" w:customStyle="1" w:styleId="22">
    <w:name w:val="正文文本缩进 2 字符"/>
    <w:basedOn w:val="afb"/>
    <w:link w:val="21"/>
    <w:uiPriority w:val="99"/>
    <w:qFormat/>
    <w:rPr>
      <w:rFonts w:ascii="Times New Roman" w:eastAsia="宋体" w:hAnsi="Times New Roman" w:cs="Times New Roman"/>
      <w:szCs w:val="24"/>
    </w:rPr>
  </w:style>
  <w:style w:type="character" w:customStyle="1" w:styleId="affb">
    <w:name w:val="尾注文本 字符"/>
    <w:basedOn w:val="afb"/>
    <w:link w:val="affa"/>
    <w:semiHidden/>
    <w:qFormat/>
    <w:rPr>
      <w:rFonts w:ascii="Times New Roman" w:eastAsia="宋体" w:hAnsi="Times New Roman" w:cs="Times New Roman"/>
      <w:szCs w:val="24"/>
    </w:rPr>
  </w:style>
  <w:style w:type="character" w:customStyle="1" w:styleId="affd">
    <w:name w:val="批注框文本 字符"/>
    <w:basedOn w:val="afb"/>
    <w:link w:val="affc"/>
    <w:uiPriority w:val="99"/>
    <w:qFormat/>
    <w:rPr>
      <w:rFonts w:ascii="Times New Roman" w:eastAsia="宋体" w:hAnsi="Times New Roman" w:cs="Times New Roman"/>
      <w:sz w:val="18"/>
      <w:szCs w:val="18"/>
    </w:rPr>
  </w:style>
  <w:style w:type="character" w:customStyle="1" w:styleId="afff">
    <w:name w:val="页脚 字符"/>
    <w:basedOn w:val="afb"/>
    <w:link w:val="affe"/>
    <w:uiPriority w:val="99"/>
    <w:qFormat/>
    <w:rPr>
      <w:rFonts w:ascii="Times New Roman" w:eastAsia="宋体" w:hAnsi="Times New Roman" w:cs="Times New Roman"/>
      <w:sz w:val="18"/>
      <w:szCs w:val="18"/>
    </w:rPr>
  </w:style>
  <w:style w:type="character" w:customStyle="1" w:styleId="afff1">
    <w:name w:val="页眉 字符"/>
    <w:basedOn w:val="afb"/>
    <w:link w:val="afff0"/>
    <w:uiPriority w:val="99"/>
    <w:qFormat/>
    <w:rPr>
      <w:rFonts w:ascii="Times New Roman" w:eastAsia="宋体" w:hAnsi="Times New Roman" w:cs="Times New Roman"/>
      <w:sz w:val="18"/>
      <w:szCs w:val="18"/>
    </w:rPr>
  </w:style>
  <w:style w:type="paragraph" w:customStyle="1" w:styleId="affff1">
    <w:name w:val="段"/>
    <w:link w:val="Char"/>
    <w:qFormat/>
    <w:pPr>
      <w:tabs>
        <w:tab w:val="center" w:pos="4201"/>
        <w:tab w:val="right" w:leader="dot" w:pos="9298"/>
      </w:tabs>
      <w:autoSpaceDE w:val="0"/>
      <w:autoSpaceDN w:val="0"/>
      <w:spacing w:line="360" w:lineRule="exact"/>
      <w:ind w:firstLineChars="200" w:firstLine="420"/>
      <w:jc w:val="both"/>
    </w:pPr>
    <w:rPr>
      <w:rFonts w:ascii="宋体"/>
      <w:sz w:val="21"/>
    </w:rPr>
  </w:style>
  <w:style w:type="character" w:customStyle="1" w:styleId="afff3">
    <w:name w:val="脚注文本 字符"/>
    <w:basedOn w:val="afb"/>
    <w:link w:val="ab"/>
    <w:qFormat/>
    <w:rPr>
      <w:rFonts w:ascii="宋体" w:eastAsia="宋体" w:hAnsi="Times New Roman" w:cs="Times New Roman"/>
      <w:sz w:val="18"/>
      <w:szCs w:val="18"/>
    </w:rPr>
  </w:style>
  <w:style w:type="character" w:customStyle="1" w:styleId="HTML0">
    <w:name w:val="HTML 预设格式 字符"/>
    <w:basedOn w:val="afb"/>
    <w:link w:val="HTML"/>
    <w:qFormat/>
    <w:rPr>
      <w:rFonts w:ascii="Courier New" w:eastAsia="宋体" w:hAnsi="Courier New" w:cs="Courier New"/>
      <w:sz w:val="20"/>
      <w:szCs w:val="20"/>
    </w:rPr>
  </w:style>
  <w:style w:type="character" w:customStyle="1" w:styleId="Char">
    <w:name w:val="段 Char"/>
    <w:link w:val="affff1"/>
    <w:qFormat/>
    <w:rPr>
      <w:rFonts w:ascii="宋体" w:eastAsia="宋体" w:hAnsi="Times New Roman" w:cs="Times New Roman"/>
      <w:kern w:val="0"/>
      <w:szCs w:val="20"/>
    </w:rPr>
  </w:style>
  <w:style w:type="paragraph" w:customStyle="1" w:styleId="a1">
    <w:name w:val="一级条标题"/>
    <w:next w:val="affff1"/>
    <w:link w:val="Char0"/>
    <w:qFormat/>
    <w:pPr>
      <w:numPr>
        <w:ilvl w:val="1"/>
        <w:numId w:val="4"/>
      </w:numPr>
      <w:spacing w:beforeLines="50" w:afterLines="50" w:line="360" w:lineRule="exact"/>
      <w:outlineLvl w:val="2"/>
    </w:pPr>
    <w:rPr>
      <w:rFonts w:ascii="黑体" w:eastAsia="黑体"/>
      <w:sz w:val="21"/>
      <w:szCs w:val="21"/>
    </w:rPr>
  </w:style>
  <w:style w:type="paragraph" w:customStyle="1" w:styleId="affff2">
    <w:name w:val="标准书脚_奇数页"/>
    <w:qFormat/>
    <w:pPr>
      <w:spacing w:before="120" w:line="360" w:lineRule="exact"/>
      <w:ind w:right="198"/>
      <w:jc w:val="right"/>
    </w:pPr>
    <w:rPr>
      <w:rFonts w:ascii="宋体"/>
      <w:sz w:val="18"/>
      <w:szCs w:val="18"/>
    </w:rPr>
  </w:style>
  <w:style w:type="paragraph" w:customStyle="1" w:styleId="affff3">
    <w:name w:val="标准书眉_奇数页"/>
    <w:next w:val="afa"/>
    <w:qFormat/>
    <w:pPr>
      <w:tabs>
        <w:tab w:val="center" w:pos="4154"/>
        <w:tab w:val="right" w:pos="8306"/>
      </w:tabs>
      <w:spacing w:after="220" w:line="360" w:lineRule="exact"/>
      <w:jc w:val="right"/>
    </w:pPr>
    <w:rPr>
      <w:rFonts w:ascii="黑体" w:eastAsia="黑体"/>
      <w:sz w:val="21"/>
      <w:szCs w:val="21"/>
    </w:rPr>
  </w:style>
  <w:style w:type="paragraph" w:customStyle="1" w:styleId="a0">
    <w:name w:val="章标题"/>
    <w:next w:val="affff1"/>
    <w:qFormat/>
    <w:pPr>
      <w:numPr>
        <w:numId w:val="4"/>
      </w:numPr>
      <w:spacing w:beforeLines="100" w:afterLines="100" w:line="360" w:lineRule="exact"/>
      <w:jc w:val="both"/>
      <w:outlineLvl w:val="1"/>
    </w:pPr>
    <w:rPr>
      <w:rFonts w:ascii="黑体" w:eastAsia="黑体"/>
      <w:sz w:val="21"/>
    </w:rPr>
  </w:style>
  <w:style w:type="paragraph" w:customStyle="1" w:styleId="a2">
    <w:name w:val="二级条标题"/>
    <w:basedOn w:val="a1"/>
    <w:next w:val="affff1"/>
    <w:qFormat/>
    <w:pPr>
      <w:numPr>
        <w:ilvl w:val="2"/>
      </w:numPr>
      <w:spacing w:before="50" w:after="50"/>
      <w:outlineLvl w:val="3"/>
    </w:pPr>
  </w:style>
  <w:style w:type="paragraph" w:customStyle="1" w:styleId="26">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8">
    <w:name w:val="列项——（一级）"/>
    <w:uiPriority w:val="99"/>
    <w:qFormat/>
    <w:pPr>
      <w:widowControl w:val="0"/>
      <w:numPr>
        <w:numId w:val="5"/>
      </w:numPr>
      <w:spacing w:line="360" w:lineRule="exact"/>
      <w:jc w:val="both"/>
    </w:pPr>
    <w:rPr>
      <w:rFonts w:ascii="宋体"/>
      <w:sz w:val="21"/>
    </w:rPr>
  </w:style>
  <w:style w:type="paragraph" w:customStyle="1" w:styleId="a9">
    <w:name w:val="列项●（二级）"/>
    <w:uiPriority w:val="99"/>
    <w:qFormat/>
    <w:pPr>
      <w:numPr>
        <w:ilvl w:val="1"/>
        <w:numId w:val="5"/>
      </w:numPr>
      <w:tabs>
        <w:tab w:val="left" w:pos="840"/>
      </w:tabs>
      <w:spacing w:line="360" w:lineRule="exact"/>
      <w:jc w:val="both"/>
    </w:pPr>
    <w:rPr>
      <w:rFonts w:ascii="宋体"/>
      <w:sz w:val="21"/>
    </w:rPr>
  </w:style>
  <w:style w:type="paragraph" w:customStyle="1" w:styleId="affff4">
    <w:name w:val="目次、标准名称标题"/>
    <w:basedOn w:val="afa"/>
    <w:next w:val="affff1"/>
    <w:qFormat/>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a3">
    <w:name w:val="三级条标题"/>
    <w:basedOn w:val="a2"/>
    <w:next w:val="affff1"/>
    <w:qFormat/>
    <w:pPr>
      <w:numPr>
        <w:ilvl w:val="3"/>
      </w:numPr>
      <w:outlineLvl w:val="4"/>
    </w:pPr>
  </w:style>
  <w:style w:type="paragraph" w:customStyle="1" w:styleId="affff5">
    <w:name w:val="示例"/>
    <w:next w:val="affff6"/>
    <w:qFormat/>
    <w:pPr>
      <w:widowControl w:val="0"/>
      <w:spacing w:line="360" w:lineRule="exact"/>
      <w:ind w:firstLine="363"/>
      <w:jc w:val="both"/>
    </w:pPr>
    <w:rPr>
      <w:rFonts w:ascii="宋体"/>
      <w:sz w:val="18"/>
      <w:szCs w:val="18"/>
    </w:rPr>
  </w:style>
  <w:style w:type="paragraph" w:customStyle="1" w:styleId="affff6">
    <w:name w:val="示例内容"/>
    <w:qFormat/>
    <w:pPr>
      <w:spacing w:line="360" w:lineRule="exact"/>
      <w:ind w:firstLineChars="200" w:firstLine="200"/>
    </w:pPr>
    <w:rPr>
      <w:rFonts w:ascii="宋体"/>
      <w:sz w:val="18"/>
      <w:szCs w:val="18"/>
    </w:rPr>
  </w:style>
  <w:style w:type="paragraph" w:customStyle="1" w:styleId="ad">
    <w:name w:val="数字编号列项（二级）"/>
    <w:uiPriority w:val="99"/>
    <w:qFormat/>
    <w:pPr>
      <w:numPr>
        <w:ilvl w:val="1"/>
        <w:numId w:val="6"/>
      </w:numPr>
      <w:spacing w:line="360" w:lineRule="exact"/>
      <w:jc w:val="both"/>
    </w:pPr>
    <w:rPr>
      <w:rFonts w:ascii="宋体"/>
      <w:sz w:val="21"/>
    </w:rPr>
  </w:style>
  <w:style w:type="paragraph" w:customStyle="1" w:styleId="a4">
    <w:name w:val="四级条标题"/>
    <w:basedOn w:val="a3"/>
    <w:next w:val="affff1"/>
    <w:qFormat/>
    <w:pPr>
      <w:numPr>
        <w:ilvl w:val="4"/>
      </w:numPr>
      <w:outlineLvl w:val="5"/>
    </w:pPr>
  </w:style>
  <w:style w:type="paragraph" w:customStyle="1" w:styleId="a5">
    <w:name w:val="五级条标题"/>
    <w:basedOn w:val="a4"/>
    <w:next w:val="affff1"/>
    <w:qFormat/>
    <w:pPr>
      <w:numPr>
        <w:ilvl w:val="5"/>
      </w:numPr>
      <w:outlineLvl w:val="6"/>
    </w:pPr>
  </w:style>
  <w:style w:type="paragraph" w:customStyle="1" w:styleId="affff7">
    <w:name w:val="注："/>
    <w:next w:val="affff1"/>
    <w:qFormat/>
    <w:pPr>
      <w:widowControl w:val="0"/>
      <w:autoSpaceDE w:val="0"/>
      <w:autoSpaceDN w:val="0"/>
      <w:spacing w:line="360" w:lineRule="exact"/>
      <w:ind w:left="726" w:hanging="363"/>
      <w:jc w:val="both"/>
    </w:pPr>
    <w:rPr>
      <w:rFonts w:ascii="宋体"/>
      <w:sz w:val="18"/>
      <w:szCs w:val="18"/>
    </w:rPr>
  </w:style>
  <w:style w:type="paragraph" w:customStyle="1" w:styleId="affff8">
    <w:name w:val="注×："/>
    <w:qFormat/>
    <w:pPr>
      <w:widowControl w:val="0"/>
      <w:autoSpaceDE w:val="0"/>
      <w:autoSpaceDN w:val="0"/>
      <w:spacing w:line="360" w:lineRule="exact"/>
      <w:ind w:left="811" w:hanging="448"/>
      <w:jc w:val="both"/>
    </w:pPr>
    <w:rPr>
      <w:rFonts w:ascii="宋体"/>
      <w:sz w:val="18"/>
      <w:szCs w:val="18"/>
    </w:rPr>
  </w:style>
  <w:style w:type="paragraph" w:customStyle="1" w:styleId="ac">
    <w:name w:val="字母编号列项（一级）"/>
    <w:uiPriority w:val="99"/>
    <w:qFormat/>
    <w:pPr>
      <w:numPr>
        <w:numId w:val="6"/>
      </w:numPr>
      <w:spacing w:line="360" w:lineRule="exact"/>
      <w:jc w:val="both"/>
    </w:pPr>
    <w:rPr>
      <w:rFonts w:ascii="宋体"/>
      <w:sz w:val="21"/>
    </w:rPr>
  </w:style>
  <w:style w:type="paragraph" w:customStyle="1" w:styleId="aa">
    <w:name w:val="列项◆（三级）"/>
    <w:basedOn w:val="afa"/>
    <w:uiPriority w:val="99"/>
    <w:qFormat/>
    <w:pPr>
      <w:numPr>
        <w:ilvl w:val="2"/>
        <w:numId w:val="5"/>
      </w:numPr>
    </w:pPr>
    <w:rPr>
      <w:rFonts w:ascii="宋体"/>
      <w:szCs w:val="21"/>
    </w:rPr>
  </w:style>
  <w:style w:type="paragraph" w:customStyle="1" w:styleId="ae">
    <w:name w:val="编号列项（三级）"/>
    <w:uiPriority w:val="99"/>
    <w:qFormat/>
    <w:pPr>
      <w:numPr>
        <w:ilvl w:val="2"/>
        <w:numId w:val="6"/>
      </w:numPr>
      <w:spacing w:line="360" w:lineRule="exact"/>
    </w:pPr>
    <w:rPr>
      <w:rFonts w:ascii="宋体"/>
      <w:sz w:val="21"/>
    </w:rPr>
  </w:style>
  <w:style w:type="paragraph" w:customStyle="1" w:styleId="affff9">
    <w:name w:val="示例×："/>
    <w:basedOn w:val="a0"/>
    <w:qFormat/>
    <w:pPr>
      <w:numPr>
        <w:numId w:val="0"/>
      </w:numPr>
      <w:spacing w:beforeLines="0" w:afterLines="0"/>
      <w:ind w:firstLine="363"/>
      <w:outlineLvl w:val="9"/>
    </w:pPr>
    <w:rPr>
      <w:rFonts w:ascii="宋体" w:eastAsia="宋体"/>
      <w:sz w:val="18"/>
      <w:szCs w:val="18"/>
    </w:rPr>
  </w:style>
  <w:style w:type="paragraph" w:customStyle="1" w:styleId="affffa">
    <w:name w:val="二级无"/>
    <w:basedOn w:val="a2"/>
    <w:qFormat/>
    <w:pPr>
      <w:spacing w:beforeLines="0" w:afterLines="0"/>
    </w:pPr>
    <w:rPr>
      <w:rFonts w:ascii="宋体" w:eastAsia="宋体"/>
    </w:rPr>
  </w:style>
  <w:style w:type="paragraph" w:customStyle="1" w:styleId="affffb">
    <w:name w:val="注：（正文）"/>
    <w:basedOn w:val="affff7"/>
    <w:next w:val="affff1"/>
    <w:qFormat/>
  </w:style>
  <w:style w:type="paragraph" w:customStyle="1" w:styleId="a">
    <w:name w:val="注×：（正文）"/>
    <w:qFormat/>
    <w:pPr>
      <w:numPr>
        <w:numId w:val="7"/>
      </w:numPr>
      <w:spacing w:line="360" w:lineRule="exact"/>
      <w:jc w:val="both"/>
    </w:pPr>
    <w:rPr>
      <w:rFonts w:ascii="宋体"/>
      <w:sz w:val="18"/>
      <w:szCs w:val="18"/>
    </w:rPr>
  </w:style>
  <w:style w:type="paragraph" w:customStyle="1" w:styleId="affffc">
    <w:name w:val="标准标志"/>
    <w:next w:val="afa"/>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d">
    <w:name w:val="标准称谓"/>
    <w:next w:val="afa"/>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e">
    <w:name w:val="标准书脚_偶数页"/>
    <w:qFormat/>
    <w:pPr>
      <w:spacing w:before="120" w:line="360" w:lineRule="exact"/>
      <w:ind w:left="221"/>
    </w:pPr>
    <w:rPr>
      <w:rFonts w:ascii="宋体"/>
      <w:sz w:val="18"/>
      <w:szCs w:val="18"/>
    </w:rPr>
  </w:style>
  <w:style w:type="paragraph" w:customStyle="1" w:styleId="afffff">
    <w:name w:val="标准书眉_偶数页"/>
    <w:basedOn w:val="affff3"/>
    <w:next w:val="afa"/>
    <w:qFormat/>
    <w:pPr>
      <w:jc w:val="left"/>
    </w:pPr>
  </w:style>
  <w:style w:type="paragraph" w:customStyle="1" w:styleId="afffff0">
    <w:name w:val="标准书眉一"/>
    <w:qFormat/>
    <w:pPr>
      <w:spacing w:line="360" w:lineRule="exact"/>
      <w:jc w:val="both"/>
    </w:pPr>
  </w:style>
  <w:style w:type="paragraph" w:customStyle="1" w:styleId="afffff1">
    <w:name w:val="参考文献"/>
    <w:basedOn w:val="afa"/>
    <w:next w:val="affff1"/>
    <w:qFormat/>
    <w:pPr>
      <w:keepNext/>
      <w:pageBreakBefore/>
      <w:shd w:val="clear" w:color="FFFFFF" w:fill="FFFFFF"/>
      <w:spacing w:before="640" w:after="200"/>
      <w:jc w:val="center"/>
      <w:outlineLvl w:val="0"/>
    </w:pPr>
    <w:rPr>
      <w:rFonts w:ascii="黑体" w:eastAsia="黑体"/>
      <w:kern w:val="0"/>
      <w:szCs w:val="20"/>
    </w:rPr>
  </w:style>
  <w:style w:type="paragraph" w:customStyle="1" w:styleId="afffff2">
    <w:name w:val="参考文献、索引标题"/>
    <w:basedOn w:val="afa"/>
    <w:next w:val="affff1"/>
    <w:qFormat/>
    <w:pPr>
      <w:keepNext/>
      <w:pageBreakBefore/>
      <w:shd w:val="clear" w:color="FFFFFF" w:fill="FFFFFF"/>
      <w:spacing w:before="640" w:after="200"/>
      <w:jc w:val="center"/>
      <w:outlineLvl w:val="0"/>
    </w:pPr>
    <w:rPr>
      <w:rFonts w:ascii="黑体" w:eastAsia="黑体"/>
      <w:kern w:val="0"/>
      <w:szCs w:val="20"/>
    </w:rPr>
  </w:style>
  <w:style w:type="character" w:customStyle="1" w:styleId="afffff3">
    <w:name w:val="发布"/>
    <w:qFormat/>
    <w:rPr>
      <w:rFonts w:ascii="黑体" w:eastAsia="黑体"/>
      <w:spacing w:val="85"/>
      <w:w w:val="100"/>
      <w:position w:val="3"/>
      <w:sz w:val="28"/>
      <w:szCs w:val="28"/>
    </w:rPr>
  </w:style>
  <w:style w:type="paragraph" w:customStyle="1" w:styleId="afffff4">
    <w:name w:val="发布部门"/>
    <w:next w:val="affff1"/>
    <w:qFormat/>
    <w:pPr>
      <w:framePr w:w="7938" w:h="1134" w:hRule="exact" w:hSpace="125" w:vSpace="181" w:wrap="around" w:vAnchor="page" w:hAnchor="page" w:x="2150" w:y="14630" w:anchorLock="1"/>
      <w:spacing w:line="360" w:lineRule="exact"/>
      <w:jc w:val="center"/>
    </w:pPr>
    <w:rPr>
      <w:rFonts w:ascii="宋体"/>
      <w:b/>
      <w:spacing w:val="20"/>
      <w:w w:val="135"/>
      <w:sz w:val="28"/>
    </w:rPr>
  </w:style>
  <w:style w:type="paragraph" w:customStyle="1" w:styleId="afffff5">
    <w:name w:val="发布日期"/>
    <w:qFormat/>
    <w:pPr>
      <w:framePr w:w="3997" w:h="471" w:hRule="exact" w:vSpace="181" w:wrap="around" w:hAnchor="page" w:x="7089" w:y="14097" w:anchorLock="1"/>
      <w:spacing w:line="360" w:lineRule="exact"/>
    </w:pPr>
    <w:rPr>
      <w:rFonts w:eastAsia="黑体"/>
      <w:sz w:val="28"/>
    </w:rPr>
  </w:style>
  <w:style w:type="paragraph" w:customStyle="1" w:styleId="afffff6">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3">
    <w:name w:val="封面标准号1"/>
    <w:qFormat/>
    <w:pPr>
      <w:widowControl w:val="0"/>
      <w:kinsoku w:val="0"/>
      <w:overflowPunct w:val="0"/>
      <w:autoSpaceDE w:val="0"/>
      <w:autoSpaceDN w:val="0"/>
      <w:spacing w:before="308" w:line="360" w:lineRule="exact"/>
      <w:jc w:val="right"/>
      <w:textAlignment w:val="center"/>
    </w:pPr>
    <w:rPr>
      <w:sz w:val="28"/>
    </w:rPr>
  </w:style>
  <w:style w:type="paragraph" w:customStyle="1" w:styleId="afffff7">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8">
    <w:name w:val="封面标准英文名称"/>
    <w:basedOn w:val="afffff7"/>
    <w:qFormat/>
    <w:pPr>
      <w:framePr w:wrap="around"/>
      <w:spacing w:before="370" w:line="400" w:lineRule="exact"/>
    </w:pPr>
    <w:rPr>
      <w:rFonts w:ascii="Times New Roman"/>
      <w:sz w:val="28"/>
      <w:szCs w:val="28"/>
    </w:rPr>
  </w:style>
  <w:style w:type="paragraph" w:customStyle="1" w:styleId="afffff9">
    <w:name w:val="封面一致性程度标识"/>
    <w:basedOn w:val="afffff8"/>
    <w:qFormat/>
    <w:pPr>
      <w:framePr w:wrap="around"/>
      <w:spacing w:before="440"/>
    </w:pPr>
    <w:rPr>
      <w:rFonts w:ascii="宋体" w:eastAsia="宋体"/>
    </w:rPr>
  </w:style>
  <w:style w:type="paragraph" w:customStyle="1" w:styleId="afffffa">
    <w:name w:val="封面标准文稿类别"/>
    <w:basedOn w:val="afffff9"/>
    <w:qFormat/>
    <w:pPr>
      <w:framePr w:wrap="around"/>
      <w:spacing w:after="160" w:line="240" w:lineRule="auto"/>
    </w:pPr>
    <w:rPr>
      <w:sz w:val="24"/>
    </w:rPr>
  </w:style>
  <w:style w:type="paragraph" w:customStyle="1" w:styleId="afffffb">
    <w:name w:val="封面标准文稿编辑信息"/>
    <w:basedOn w:val="afffffa"/>
    <w:qFormat/>
    <w:pPr>
      <w:framePr w:wrap="around"/>
      <w:spacing w:before="180" w:line="180" w:lineRule="exact"/>
    </w:pPr>
    <w:rPr>
      <w:sz w:val="21"/>
    </w:rPr>
  </w:style>
  <w:style w:type="paragraph" w:customStyle="1" w:styleId="afffffc">
    <w:name w:val="封面正文"/>
    <w:qFormat/>
    <w:pPr>
      <w:spacing w:line="360" w:lineRule="exact"/>
      <w:jc w:val="both"/>
    </w:pPr>
  </w:style>
  <w:style w:type="paragraph" w:customStyle="1" w:styleId="af1">
    <w:name w:val="附录标识"/>
    <w:basedOn w:val="afa"/>
    <w:next w:val="affff1"/>
    <w:qFormat/>
    <w:pPr>
      <w:keepNext/>
      <w:numPr>
        <w:numId w:val="8"/>
      </w:numPr>
      <w:shd w:val="clear" w:color="FFFFFF" w:fill="FFFFFF"/>
      <w:tabs>
        <w:tab w:val="left" w:pos="6405"/>
      </w:tabs>
      <w:spacing w:before="640" w:after="280"/>
      <w:jc w:val="center"/>
      <w:outlineLvl w:val="0"/>
    </w:pPr>
    <w:rPr>
      <w:rFonts w:ascii="黑体" w:eastAsia="黑体"/>
      <w:kern w:val="0"/>
      <w:szCs w:val="20"/>
    </w:rPr>
  </w:style>
  <w:style w:type="paragraph" w:customStyle="1" w:styleId="afffffd">
    <w:name w:val="附录标题"/>
    <w:basedOn w:val="affff1"/>
    <w:next w:val="affff1"/>
    <w:qFormat/>
    <w:pPr>
      <w:ind w:firstLineChars="0" w:firstLine="0"/>
      <w:jc w:val="center"/>
    </w:pPr>
    <w:rPr>
      <w:rFonts w:ascii="黑体" w:eastAsia="黑体"/>
    </w:rPr>
  </w:style>
  <w:style w:type="paragraph" w:customStyle="1" w:styleId="af">
    <w:name w:val="附录表标号"/>
    <w:basedOn w:val="afa"/>
    <w:next w:val="affff1"/>
    <w:qFormat/>
    <w:pPr>
      <w:numPr>
        <w:numId w:val="9"/>
      </w:numPr>
      <w:tabs>
        <w:tab w:val="clear" w:pos="0"/>
      </w:tabs>
      <w:spacing w:line="14" w:lineRule="exact"/>
      <w:ind w:left="811" w:hanging="448"/>
      <w:jc w:val="center"/>
      <w:outlineLvl w:val="0"/>
    </w:pPr>
    <w:rPr>
      <w:color w:val="FFFFFF"/>
    </w:rPr>
  </w:style>
  <w:style w:type="paragraph" w:customStyle="1" w:styleId="af0">
    <w:name w:val="附录表标题"/>
    <w:basedOn w:val="afa"/>
    <w:next w:val="affff1"/>
    <w:qFormat/>
    <w:pPr>
      <w:numPr>
        <w:ilvl w:val="1"/>
        <w:numId w:val="9"/>
      </w:numPr>
      <w:tabs>
        <w:tab w:val="left" w:pos="180"/>
      </w:tabs>
      <w:spacing w:beforeLines="50" w:afterLines="50"/>
      <w:ind w:left="0" w:firstLine="0"/>
      <w:jc w:val="center"/>
    </w:pPr>
    <w:rPr>
      <w:rFonts w:ascii="黑体" w:eastAsia="黑体"/>
      <w:szCs w:val="21"/>
    </w:rPr>
  </w:style>
  <w:style w:type="paragraph" w:customStyle="1" w:styleId="af4">
    <w:name w:val="附录二级条标题"/>
    <w:basedOn w:val="afa"/>
    <w:next w:val="affff1"/>
    <w:qFormat/>
    <w:pPr>
      <w:numPr>
        <w:ilvl w:val="3"/>
        <w:numId w:val="8"/>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e">
    <w:name w:val="附录二级无"/>
    <w:basedOn w:val="af4"/>
    <w:qFormat/>
    <w:pPr>
      <w:tabs>
        <w:tab w:val="clear" w:pos="360"/>
      </w:tabs>
      <w:spacing w:beforeLines="0" w:afterLines="0"/>
    </w:pPr>
    <w:rPr>
      <w:rFonts w:ascii="宋体" w:eastAsia="宋体"/>
      <w:szCs w:val="21"/>
    </w:rPr>
  </w:style>
  <w:style w:type="paragraph" w:customStyle="1" w:styleId="affffff">
    <w:name w:val="附录公式"/>
    <w:basedOn w:val="affff1"/>
    <w:next w:val="affff1"/>
    <w:link w:val="Char1"/>
    <w:qFormat/>
  </w:style>
  <w:style w:type="character" w:customStyle="1" w:styleId="Char1">
    <w:name w:val="附录公式 Char"/>
    <w:basedOn w:val="Char"/>
    <w:link w:val="affffff"/>
    <w:qFormat/>
    <w:rPr>
      <w:rFonts w:ascii="宋体" w:eastAsia="宋体" w:hAnsi="Times New Roman" w:cs="Times New Roman"/>
      <w:kern w:val="0"/>
      <w:szCs w:val="20"/>
    </w:rPr>
  </w:style>
  <w:style w:type="paragraph" w:customStyle="1" w:styleId="affffff0">
    <w:name w:val="附录公式编号制表符"/>
    <w:basedOn w:val="afa"/>
    <w:next w:val="affff1"/>
    <w:qFormat/>
    <w:pPr>
      <w:tabs>
        <w:tab w:val="center" w:pos="4201"/>
        <w:tab w:val="right" w:leader="dot" w:pos="9298"/>
      </w:tabs>
      <w:autoSpaceDE w:val="0"/>
      <w:autoSpaceDN w:val="0"/>
    </w:pPr>
    <w:rPr>
      <w:rFonts w:ascii="宋体"/>
      <w:kern w:val="0"/>
      <w:szCs w:val="20"/>
    </w:rPr>
  </w:style>
  <w:style w:type="paragraph" w:customStyle="1" w:styleId="af5">
    <w:name w:val="附录三级条标题"/>
    <w:basedOn w:val="af4"/>
    <w:next w:val="affff1"/>
    <w:qFormat/>
    <w:pPr>
      <w:numPr>
        <w:ilvl w:val="4"/>
      </w:numPr>
      <w:outlineLvl w:val="4"/>
    </w:pPr>
  </w:style>
  <w:style w:type="paragraph" w:customStyle="1" w:styleId="affffff1">
    <w:name w:val="附录三级无"/>
    <w:basedOn w:val="af5"/>
    <w:qFormat/>
    <w:pPr>
      <w:tabs>
        <w:tab w:val="clear" w:pos="360"/>
      </w:tabs>
      <w:spacing w:beforeLines="0" w:afterLines="0"/>
    </w:pPr>
    <w:rPr>
      <w:rFonts w:ascii="宋体" w:eastAsia="宋体"/>
      <w:szCs w:val="21"/>
    </w:rPr>
  </w:style>
  <w:style w:type="paragraph" w:customStyle="1" w:styleId="af9">
    <w:name w:val="附录数字编号列项（二级）"/>
    <w:qFormat/>
    <w:pPr>
      <w:numPr>
        <w:ilvl w:val="1"/>
        <w:numId w:val="10"/>
      </w:numPr>
      <w:spacing w:line="360" w:lineRule="exact"/>
    </w:pPr>
    <w:rPr>
      <w:rFonts w:ascii="宋体"/>
      <w:sz w:val="21"/>
    </w:rPr>
  </w:style>
  <w:style w:type="paragraph" w:customStyle="1" w:styleId="af6">
    <w:name w:val="附录四级条标题"/>
    <w:basedOn w:val="af5"/>
    <w:next w:val="affff1"/>
    <w:qFormat/>
    <w:pPr>
      <w:numPr>
        <w:ilvl w:val="5"/>
      </w:numPr>
      <w:outlineLvl w:val="5"/>
    </w:pPr>
  </w:style>
  <w:style w:type="paragraph" w:customStyle="1" w:styleId="affffff2">
    <w:name w:val="附录四级无"/>
    <w:basedOn w:val="af6"/>
    <w:qFormat/>
    <w:pPr>
      <w:tabs>
        <w:tab w:val="clear" w:pos="360"/>
      </w:tabs>
      <w:spacing w:beforeLines="0" w:afterLines="0"/>
    </w:pPr>
    <w:rPr>
      <w:rFonts w:ascii="宋体" w:eastAsia="宋体"/>
      <w:szCs w:val="21"/>
    </w:rPr>
  </w:style>
  <w:style w:type="paragraph" w:customStyle="1" w:styleId="a6">
    <w:name w:val="附录图标号"/>
    <w:basedOn w:val="afa"/>
    <w:qFormat/>
    <w:pPr>
      <w:keepNext/>
      <w:pageBreakBefore/>
      <w:numPr>
        <w:numId w:val="11"/>
      </w:numPr>
      <w:spacing w:line="14" w:lineRule="exact"/>
      <w:ind w:left="0" w:firstLine="363"/>
      <w:jc w:val="center"/>
      <w:outlineLvl w:val="0"/>
    </w:pPr>
    <w:rPr>
      <w:color w:val="FFFFFF"/>
    </w:rPr>
  </w:style>
  <w:style w:type="paragraph" w:customStyle="1" w:styleId="a7">
    <w:name w:val="附录图标题"/>
    <w:basedOn w:val="afa"/>
    <w:next w:val="affff1"/>
    <w:qFormat/>
    <w:pPr>
      <w:numPr>
        <w:ilvl w:val="1"/>
        <w:numId w:val="11"/>
      </w:numPr>
      <w:tabs>
        <w:tab w:val="left" w:pos="363"/>
      </w:tabs>
      <w:spacing w:beforeLines="50" w:afterLines="50"/>
      <w:ind w:left="0" w:firstLine="0"/>
      <w:jc w:val="center"/>
    </w:pPr>
    <w:rPr>
      <w:rFonts w:ascii="黑体" w:eastAsia="黑体"/>
      <w:szCs w:val="21"/>
    </w:rPr>
  </w:style>
  <w:style w:type="paragraph" w:customStyle="1" w:styleId="af7">
    <w:name w:val="附录五级条标题"/>
    <w:basedOn w:val="af6"/>
    <w:next w:val="affff1"/>
    <w:qFormat/>
    <w:pPr>
      <w:numPr>
        <w:ilvl w:val="6"/>
      </w:numPr>
      <w:outlineLvl w:val="6"/>
    </w:pPr>
  </w:style>
  <w:style w:type="paragraph" w:customStyle="1" w:styleId="affffff3">
    <w:name w:val="附录五级无"/>
    <w:basedOn w:val="af7"/>
    <w:qFormat/>
    <w:pPr>
      <w:tabs>
        <w:tab w:val="clear" w:pos="360"/>
      </w:tabs>
      <w:spacing w:beforeLines="0" w:afterLines="0"/>
    </w:pPr>
    <w:rPr>
      <w:rFonts w:ascii="宋体" w:eastAsia="宋体"/>
      <w:szCs w:val="21"/>
    </w:rPr>
  </w:style>
  <w:style w:type="paragraph" w:customStyle="1" w:styleId="af2">
    <w:name w:val="附录章标题"/>
    <w:next w:val="affff1"/>
    <w:qFormat/>
    <w:pPr>
      <w:numPr>
        <w:ilvl w:val="1"/>
        <w:numId w:val="8"/>
      </w:numPr>
      <w:tabs>
        <w:tab w:val="left" w:pos="360"/>
      </w:tabs>
      <w:wordWrap w:val="0"/>
      <w:overflowPunct w:val="0"/>
      <w:autoSpaceDE w:val="0"/>
      <w:spacing w:beforeLines="100" w:afterLines="100" w:line="360" w:lineRule="exact"/>
      <w:jc w:val="both"/>
      <w:textAlignment w:val="baseline"/>
      <w:outlineLvl w:val="1"/>
    </w:pPr>
    <w:rPr>
      <w:rFonts w:ascii="黑体" w:eastAsia="黑体"/>
      <w:kern w:val="21"/>
      <w:sz w:val="21"/>
    </w:rPr>
  </w:style>
  <w:style w:type="paragraph" w:customStyle="1" w:styleId="af3">
    <w:name w:val="附录一级条标题"/>
    <w:basedOn w:val="af2"/>
    <w:next w:val="affff1"/>
    <w:qFormat/>
    <w:pPr>
      <w:numPr>
        <w:ilvl w:val="2"/>
      </w:numPr>
      <w:autoSpaceDN w:val="0"/>
      <w:spacing w:beforeLines="50" w:afterLines="50"/>
      <w:outlineLvl w:val="2"/>
    </w:pPr>
  </w:style>
  <w:style w:type="paragraph" w:customStyle="1" w:styleId="affffff4">
    <w:name w:val="附录一级无"/>
    <w:basedOn w:val="af3"/>
    <w:qFormat/>
    <w:pPr>
      <w:tabs>
        <w:tab w:val="clear" w:pos="360"/>
      </w:tabs>
      <w:spacing w:beforeLines="0" w:afterLines="0"/>
    </w:pPr>
    <w:rPr>
      <w:rFonts w:ascii="宋体" w:eastAsia="宋体"/>
      <w:szCs w:val="21"/>
    </w:rPr>
  </w:style>
  <w:style w:type="paragraph" w:customStyle="1" w:styleId="af8">
    <w:name w:val="附录字母编号列项（一级）"/>
    <w:qFormat/>
    <w:pPr>
      <w:numPr>
        <w:numId w:val="10"/>
      </w:numPr>
      <w:spacing w:line="360" w:lineRule="exact"/>
    </w:pPr>
    <w:rPr>
      <w:rFonts w:ascii="宋体"/>
      <w:sz w:val="21"/>
    </w:rPr>
  </w:style>
  <w:style w:type="paragraph" w:customStyle="1" w:styleId="affffff5">
    <w:name w:val="列项说明"/>
    <w:basedOn w:val="afa"/>
    <w:qFormat/>
    <w:pPr>
      <w:adjustRightInd w:val="0"/>
      <w:spacing w:line="320" w:lineRule="exact"/>
      <w:ind w:leftChars="200" w:left="400" w:hangingChars="200" w:hanging="200"/>
      <w:textAlignment w:val="baseline"/>
    </w:pPr>
    <w:rPr>
      <w:rFonts w:ascii="宋体"/>
      <w:kern w:val="0"/>
      <w:szCs w:val="20"/>
    </w:rPr>
  </w:style>
  <w:style w:type="paragraph" w:customStyle="1" w:styleId="affffff6">
    <w:name w:val="列项说明数字编号"/>
    <w:qFormat/>
    <w:pPr>
      <w:spacing w:line="360" w:lineRule="exact"/>
      <w:ind w:leftChars="400" w:left="600" w:hangingChars="200" w:hanging="200"/>
    </w:pPr>
    <w:rPr>
      <w:rFonts w:ascii="宋体"/>
      <w:sz w:val="21"/>
    </w:rPr>
  </w:style>
  <w:style w:type="paragraph" w:customStyle="1" w:styleId="affffff7">
    <w:name w:val="目次、索引正文"/>
    <w:qFormat/>
    <w:pPr>
      <w:spacing w:line="320" w:lineRule="exact"/>
      <w:jc w:val="both"/>
    </w:pPr>
    <w:rPr>
      <w:rFonts w:ascii="宋体"/>
      <w:sz w:val="21"/>
    </w:rPr>
  </w:style>
  <w:style w:type="paragraph" w:customStyle="1" w:styleId="affffff8">
    <w:name w:val="其他标准标志"/>
    <w:basedOn w:val="affffc"/>
    <w:qFormat/>
    <w:pPr>
      <w:framePr w:w="6101" w:wrap="around" w:vAnchor="page" w:hAnchor="page" w:x="4673" w:y="942"/>
    </w:pPr>
    <w:rPr>
      <w:w w:val="130"/>
    </w:rPr>
  </w:style>
  <w:style w:type="paragraph" w:customStyle="1" w:styleId="affffff9">
    <w:name w:val="其他标准称谓"/>
    <w:next w:val="afa"/>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a">
    <w:name w:val="其他发布部门"/>
    <w:basedOn w:val="afffff4"/>
    <w:qFormat/>
    <w:pPr>
      <w:framePr w:wrap="around" w:y="15310"/>
      <w:spacing w:line="0" w:lineRule="atLeast"/>
    </w:pPr>
    <w:rPr>
      <w:rFonts w:ascii="黑体" w:eastAsia="黑体"/>
      <w:b w:val="0"/>
    </w:rPr>
  </w:style>
  <w:style w:type="paragraph" w:customStyle="1" w:styleId="affffffb">
    <w:name w:val="前言、引言标题"/>
    <w:next w:val="affff1"/>
    <w:qFormat/>
    <w:pPr>
      <w:keepNext/>
      <w:pageBreakBefore/>
      <w:shd w:val="clear" w:color="FFFFFF" w:fill="FFFFFF"/>
      <w:spacing w:before="640" w:after="560" w:line="360" w:lineRule="exact"/>
      <w:jc w:val="center"/>
      <w:outlineLvl w:val="0"/>
    </w:pPr>
    <w:rPr>
      <w:rFonts w:ascii="黑体" w:eastAsia="黑体"/>
      <w:sz w:val="32"/>
    </w:rPr>
  </w:style>
  <w:style w:type="paragraph" w:customStyle="1" w:styleId="affffffc">
    <w:name w:val="三级无"/>
    <w:basedOn w:val="a3"/>
    <w:qFormat/>
    <w:pPr>
      <w:spacing w:beforeLines="0" w:afterLines="0"/>
    </w:pPr>
    <w:rPr>
      <w:rFonts w:ascii="宋体" w:eastAsia="宋体"/>
    </w:rPr>
  </w:style>
  <w:style w:type="paragraph" w:customStyle="1" w:styleId="affffffd">
    <w:name w:val="实施日期"/>
    <w:basedOn w:val="afffff5"/>
    <w:qFormat/>
    <w:pPr>
      <w:framePr w:wrap="around" w:vAnchor="page" w:hAnchor="text"/>
      <w:jc w:val="right"/>
    </w:pPr>
  </w:style>
  <w:style w:type="paragraph" w:customStyle="1" w:styleId="affffffe">
    <w:name w:val="示例后文字"/>
    <w:basedOn w:val="affff1"/>
    <w:next w:val="affff1"/>
    <w:qFormat/>
    <w:pPr>
      <w:ind w:firstLine="360"/>
    </w:pPr>
    <w:rPr>
      <w:sz w:val="18"/>
    </w:rPr>
  </w:style>
  <w:style w:type="paragraph" w:customStyle="1" w:styleId="afffffff">
    <w:name w:val="首示例"/>
    <w:next w:val="affff1"/>
    <w:link w:val="Char2"/>
    <w:qFormat/>
    <w:pPr>
      <w:tabs>
        <w:tab w:val="left" w:pos="360"/>
      </w:tabs>
      <w:spacing w:line="360" w:lineRule="exact"/>
    </w:pPr>
    <w:rPr>
      <w:rFonts w:ascii="宋体" w:hAnsi="宋体"/>
      <w:kern w:val="2"/>
      <w:sz w:val="18"/>
      <w:szCs w:val="18"/>
    </w:rPr>
  </w:style>
  <w:style w:type="character" w:customStyle="1" w:styleId="Char2">
    <w:name w:val="首示例 Char"/>
    <w:link w:val="afffffff"/>
    <w:qFormat/>
    <w:rPr>
      <w:rFonts w:ascii="宋体" w:eastAsia="宋体" w:hAnsi="宋体" w:cs="Times New Roman"/>
      <w:sz w:val="18"/>
      <w:szCs w:val="18"/>
    </w:rPr>
  </w:style>
  <w:style w:type="paragraph" w:customStyle="1" w:styleId="afffffff0">
    <w:name w:val="四级无"/>
    <w:basedOn w:val="a4"/>
    <w:qFormat/>
    <w:pPr>
      <w:spacing w:beforeLines="0" w:afterLines="0"/>
    </w:pPr>
    <w:rPr>
      <w:rFonts w:ascii="宋体" w:eastAsia="宋体"/>
    </w:rPr>
  </w:style>
  <w:style w:type="paragraph" w:customStyle="1" w:styleId="afffffff1">
    <w:name w:val="条文脚注"/>
    <w:basedOn w:val="ab"/>
    <w:qFormat/>
    <w:pPr>
      <w:numPr>
        <w:numId w:val="0"/>
      </w:numPr>
      <w:jc w:val="both"/>
    </w:pPr>
  </w:style>
  <w:style w:type="paragraph" w:customStyle="1" w:styleId="afffffff2">
    <w:name w:val="图标脚注说明"/>
    <w:basedOn w:val="affff1"/>
    <w:qFormat/>
    <w:pPr>
      <w:ind w:left="840" w:firstLineChars="0" w:hanging="420"/>
    </w:pPr>
    <w:rPr>
      <w:sz w:val="18"/>
      <w:szCs w:val="18"/>
    </w:rPr>
  </w:style>
  <w:style w:type="paragraph" w:customStyle="1" w:styleId="afffffff3">
    <w:name w:val="图表脚注说明"/>
    <w:basedOn w:val="afa"/>
    <w:qFormat/>
    <w:pPr>
      <w:ind w:left="544" w:hanging="181"/>
    </w:pPr>
    <w:rPr>
      <w:rFonts w:ascii="宋体"/>
      <w:sz w:val="18"/>
      <w:szCs w:val="18"/>
    </w:rPr>
  </w:style>
  <w:style w:type="paragraph" w:customStyle="1" w:styleId="afffffff4">
    <w:name w:val="图的脚注"/>
    <w:next w:val="affff1"/>
    <w:qFormat/>
    <w:pPr>
      <w:widowControl w:val="0"/>
      <w:spacing w:line="360" w:lineRule="exact"/>
      <w:ind w:leftChars="200" w:left="840" w:hangingChars="200" w:hanging="420"/>
      <w:jc w:val="both"/>
    </w:pPr>
    <w:rPr>
      <w:rFonts w:ascii="宋体"/>
      <w:sz w:val="18"/>
    </w:rPr>
  </w:style>
  <w:style w:type="paragraph" w:customStyle="1" w:styleId="afffffff5">
    <w:name w:val="文献分类号"/>
    <w:qFormat/>
    <w:pPr>
      <w:framePr w:hSpace="180" w:vSpace="180" w:wrap="around" w:hAnchor="margin" w:y="1" w:anchorLock="1"/>
      <w:widowControl w:val="0"/>
      <w:spacing w:line="360" w:lineRule="exact"/>
      <w:textAlignment w:val="center"/>
    </w:pPr>
    <w:rPr>
      <w:rFonts w:ascii="黑体" w:eastAsia="黑体"/>
      <w:sz w:val="21"/>
      <w:szCs w:val="21"/>
    </w:rPr>
  </w:style>
  <w:style w:type="paragraph" w:customStyle="1" w:styleId="afffffff6">
    <w:name w:val="五级无"/>
    <w:basedOn w:val="a5"/>
    <w:qFormat/>
    <w:pPr>
      <w:spacing w:beforeLines="0" w:afterLines="0"/>
    </w:pPr>
    <w:rPr>
      <w:rFonts w:ascii="宋体" w:eastAsia="宋体"/>
    </w:rPr>
  </w:style>
  <w:style w:type="paragraph" w:customStyle="1" w:styleId="afffffff7">
    <w:name w:val="一级无"/>
    <w:basedOn w:val="a1"/>
    <w:qFormat/>
    <w:pPr>
      <w:spacing w:beforeLines="0" w:afterLines="0"/>
    </w:pPr>
    <w:rPr>
      <w:rFonts w:ascii="宋体" w:eastAsia="宋体"/>
    </w:rPr>
  </w:style>
  <w:style w:type="paragraph" w:customStyle="1" w:styleId="afffffff8">
    <w:name w:val="正文表标题"/>
    <w:next w:val="affff1"/>
    <w:qFormat/>
    <w:pPr>
      <w:tabs>
        <w:tab w:val="left" w:pos="360"/>
      </w:tabs>
      <w:spacing w:beforeLines="50" w:afterLines="50" w:line="360" w:lineRule="exact"/>
      <w:jc w:val="center"/>
    </w:pPr>
    <w:rPr>
      <w:rFonts w:ascii="黑体" w:eastAsia="黑体"/>
      <w:sz w:val="21"/>
    </w:rPr>
  </w:style>
  <w:style w:type="paragraph" w:customStyle="1" w:styleId="afffffff9">
    <w:name w:val="正文公式编号制表符"/>
    <w:basedOn w:val="affff1"/>
    <w:next w:val="affff1"/>
    <w:qFormat/>
    <w:pPr>
      <w:ind w:firstLineChars="0" w:firstLine="0"/>
    </w:pPr>
  </w:style>
  <w:style w:type="paragraph" w:customStyle="1" w:styleId="afffffffa">
    <w:name w:val="正文图标题"/>
    <w:next w:val="affff1"/>
    <w:qFormat/>
    <w:pPr>
      <w:tabs>
        <w:tab w:val="left" w:pos="360"/>
      </w:tabs>
      <w:spacing w:beforeLines="50" w:afterLines="50" w:line="360" w:lineRule="exact"/>
      <w:jc w:val="center"/>
    </w:pPr>
    <w:rPr>
      <w:rFonts w:ascii="黑体" w:eastAsia="黑体"/>
      <w:sz w:val="21"/>
    </w:rPr>
  </w:style>
  <w:style w:type="paragraph" w:customStyle="1" w:styleId="afffffffb">
    <w:name w:val="终结线"/>
    <w:basedOn w:val="afa"/>
    <w:qFormat/>
    <w:pPr>
      <w:framePr w:hSpace="181" w:vSpace="181" w:wrap="around" w:vAnchor="text" w:hAnchor="margin" w:xAlign="center" w:y="285"/>
    </w:pPr>
  </w:style>
  <w:style w:type="paragraph" w:customStyle="1" w:styleId="afffffffc">
    <w:name w:val="其他发布日期"/>
    <w:basedOn w:val="afffff5"/>
    <w:qFormat/>
    <w:pPr>
      <w:framePr w:wrap="around" w:vAnchor="page" w:hAnchor="text" w:x="1419"/>
    </w:pPr>
  </w:style>
  <w:style w:type="paragraph" w:customStyle="1" w:styleId="afffffffd">
    <w:name w:val="其他实施日期"/>
    <w:basedOn w:val="affffffd"/>
    <w:qFormat/>
    <w:pPr>
      <w:framePr w:wrap="around" w:vAnchor="margin" w:hAnchor="page"/>
    </w:pPr>
  </w:style>
  <w:style w:type="paragraph" w:customStyle="1" w:styleId="27">
    <w:name w:val="封面标准名称2"/>
    <w:basedOn w:val="afffff7"/>
    <w:qFormat/>
    <w:pPr>
      <w:framePr w:wrap="around" w:y="4469"/>
      <w:spacing w:beforeLines="630"/>
    </w:pPr>
  </w:style>
  <w:style w:type="paragraph" w:customStyle="1" w:styleId="28">
    <w:name w:val="封面标准英文名称2"/>
    <w:basedOn w:val="afffff8"/>
    <w:qFormat/>
    <w:pPr>
      <w:framePr w:wrap="around" w:y="4469"/>
    </w:pPr>
  </w:style>
  <w:style w:type="paragraph" w:customStyle="1" w:styleId="29">
    <w:name w:val="封面一致性程度标识2"/>
    <w:basedOn w:val="afffff9"/>
    <w:qFormat/>
    <w:pPr>
      <w:framePr w:wrap="around" w:y="4469"/>
    </w:pPr>
  </w:style>
  <w:style w:type="paragraph" w:customStyle="1" w:styleId="2a">
    <w:name w:val="封面标准文稿类别2"/>
    <w:basedOn w:val="afffffa"/>
    <w:qFormat/>
    <w:pPr>
      <w:framePr w:wrap="around" w:y="4469"/>
    </w:pPr>
  </w:style>
  <w:style w:type="paragraph" w:customStyle="1" w:styleId="2b">
    <w:name w:val="封面标准文稿编辑信息2"/>
    <w:basedOn w:val="afffffb"/>
    <w:qFormat/>
    <w:pPr>
      <w:framePr w:wrap="around" w:y="4469"/>
    </w:pPr>
  </w:style>
  <w:style w:type="character" w:customStyle="1" w:styleId="Char0">
    <w:name w:val="一级条标题 Char"/>
    <w:link w:val="a1"/>
    <w:qFormat/>
    <w:rPr>
      <w:rFonts w:ascii="黑体" w:eastAsia="黑体" w:hAnsi="Times New Roman" w:cs="Times New Roman"/>
      <w:kern w:val="0"/>
      <w:szCs w:val="21"/>
    </w:rPr>
  </w:style>
  <w:style w:type="paragraph" w:customStyle="1" w:styleId="14">
    <w:name w:val="列出段落1"/>
    <w:basedOn w:val="afa"/>
    <w:uiPriority w:val="34"/>
    <w:qFormat/>
    <w:pPr>
      <w:ind w:firstLineChars="200" w:firstLine="420"/>
    </w:pPr>
    <w:rPr>
      <w:rFonts w:ascii="宋体" w:hAnsi="宋体" w:cs="宋体"/>
      <w:kern w:val="0"/>
      <w:sz w:val="24"/>
    </w:rPr>
  </w:style>
  <w:style w:type="character" w:customStyle="1" w:styleId="apple-converted-space">
    <w:name w:val="apple-converted-space"/>
    <w:basedOn w:val="afb"/>
    <w:qFormat/>
  </w:style>
  <w:style w:type="character" w:customStyle="1" w:styleId="bar-label2">
    <w:name w:val="bar-label2"/>
    <w:uiPriority w:val="99"/>
    <w:qFormat/>
  </w:style>
  <w:style w:type="table" w:customStyle="1" w:styleId="15">
    <w:name w:val="网格型1"/>
    <w:basedOn w:val="afc"/>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
    <w:name w:val="con"/>
    <w:qFormat/>
  </w:style>
  <w:style w:type="table" w:customStyle="1" w:styleId="41">
    <w:name w:val="无格式表格 41"/>
    <w:basedOn w:val="afc"/>
    <w:uiPriority w:val="44"/>
    <w:qFormat/>
    <w:rPr>
      <w:rFonts w:ascii="Calibri" w:hAnsi="Calibri"/>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eader-word-layer">
    <w:name w:val="reader-word-layer"/>
    <w:basedOn w:val="afa"/>
    <w:qFormat/>
    <w:pPr>
      <w:spacing w:before="100" w:beforeAutospacing="1" w:after="100" w:afterAutospacing="1" w:line="240" w:lineRule="auto"/>
    </w:pPr>
    <w:rPr>
      <w:rFonts w:ascii="宋体" w:hAnsi="宋体" w:cs="宋体"/>
      <w:kern w:val="0"/>
      <w:sz w:val="24"/>
    </w:rPr>
  </w:style>
  <w:style w:type="character" w:customStyle="1" w:styleId="font11">
    <w:name w:val="font11"/>
    <w:basedOn w:val="afb"/>
    <w:qFormat/>
    <w:rPr>
      <w:rFonts w:ascii="Calibri" w:hAnsi="Calibri" w:cs="Calibri" w:hint="default"/>
      <w:color w:val="000000"/>
      <w:sz w:val="20"/>
      <w:szCs w:val="20"/>
      <w:u w:val="none"/>
    </w:rPr>
  </w:style>
  <w:style w:type="character" w:customStyle="1" w:styleId="font21">
    <w:name w:val="font21"/>
    <w:basedOn w:val="afb"/>
    <w:qFormat/>
    <w:rPr>
      <w:rFonts w:ascii="宋体" w:eastAsia="宋体" w:hAnsi="宋体" w:cs="宋体" w:hint="eastAsia"/>
      <w:color w:val="000000"/>
      <w:sz w:val="20"/>
      <w:szCs w:val="20"/>
      <w:u w:val="none"/>
    </w:rPr>
  </w:style>
  <w:style w:type="paragraph" w:styleId="afffffffe">
    <w:name w:val="No Spacing"/>
    <w:link w:val="affffffff"/>
    <w:uiPriority w:val="1"/>
    <w:qFormat/>
    <w:rPr>
      <w:rFonts w:asciiTheme="minorHAnsi" w:eastAsiaTheme="minorEastAsia" w:hAnsiTheme="minorHAnsi" w:cstheme="minorBidi"/>
      <w:sz w:val="22"/>
      <w:szCs w:val="22"/>
    </w:rPr>
  </w:style>
  <w:style w:type="character" w:customStyle="1" w:styleId="affffffff">
    <w:name w:val="无间隔 字符"/>
    <w:basedOn w:val="afb"/>
    <w:link w:val="afffffffe"/>
    <w:uiPriority w:val="1"/>
    <w:qFormat/>
    <w:rPr>
      <w:kern w:val="0"/>
      <w:sz w:val="22"/>
    </w:rPr>
  </w:style>
  <w:style w:type="character" w:customStyle="1" w:styleId="font01">
    <w:name w:val="font01"/>
    <w:basedOn w:val="afb"/>
    <w:qFormat/>
    <w:rPr>
      <w:rFonts w:ascii="Arial" w:hAnsi="Arial" w:cs="Arial" w:hint="default"/>
      <w:color w:val="000000"/>
      <w:sz w:val="20"/>
      <w:szCs w:val="20"/>
      <w:u w:val="none"/>
    </w:rPr>
  </w:style>
  <w:style w:type="character" w:customStyle="1" w:styleId="font51">
    <w:name w:val="font51"/>
    <w:basedOn w:val="afb"/>
    <w:qFormat/>
    <w:rPr>
      <w:rFonts w:ascii="Arial" w:hAnsi="Arial" w:cs="Arial" w:hint="default"/>
      <w:color w:val="000000"/>
      <w:sz w:val="20"/>
      <w:szCs w:val="20"/>
      <w:u w:val="none"/>
    </w:rPr>
  </w:style>
  <w:style w:type="paragraph" w:styleId="affffffff0">
    <w:name w:val="List Paragraph"/>
    <w:basedOn w:val="afa"/>
    <w:uiPriority w:val="34"/>
    <w:qFormat/>
    <w:pPr>
      <w:ind w:firstLineChars="200" w:firstLine="420"/>
    </w:pPr>
  </w:style>
  <w:style w:type="character" w:customStyle="1" w:styleId="aff7">
    <w:name w:val="纯文本 字符"/>
    <w:basedOn w:val="afb"/>
    <w:link w:val="aff6"/>
    <w:qFormat/>
    <w:rPr>
      <w:rFonts w:ascii="宋体" w:eastAsia="宋体" w:hAnsi="Courier New" w:cs="Times New Roman"/>
      <w:szCs w:val="20"/>
    </w:rPr>
  </w:style>
  <w:style w:type="paragraph" w:customStyle="1" w:styleId="Char3">
    <w:name w:val="Char"/>
    <w:basedOn w:val="afa"/>
    <w:qFormat/>
    <w:pPr>
      <w:widowControl w:val="0"/>
      <w:spacing w:line="240" w:lineRule="auto"/>
      <w:jc w:val="both"/>
    </w:pPr>
  </w:style>
  <w:style w:type="character" w:customStyle="1" w:styleId="font41">
    <w:name w:val="font41"/>
    <w:basedOn w:val="afb"/>
    <w:qFormat/>
    <w:rPr>
      <w:rFonts w:ascii="宋体" w:eastAsia="宋体" w:hAnsi="宋体" w:cs="宋体" w:hint="eastAsia"/>
      <w:color w:val="000000"/>
      <w:sz w:val="24"/>
      <w:szCs w:val="24"/>
      <w:u w:val="none"/>
    </w:rPr>
  </w:style>
  <w:style w:type="paragraph" w:customStyle="1" w:styleId="ParaCharCharCharChar">
    <w:name w:val="默认段落字体 Para Char Char Char Char"/>
    <w:basedOn w:val="afa"/>
    <w:qFormat/>
    <w:pPr>
      <w:widowControl w:val="0"/>
      <w:spacing w:line="240" w:lineRule="auto"/>
      <w:jc w:val="both"/>
    </w:pPr>
  </w:style>
  <w:style w:type="table" w:customStyle="1" w:styleId="TableGrid">
    <w:name w:val="TableGrid"/>
    <w:qFormat/>
    <w:tblPr>
      <w:tblCellMar>
        <w:top w:w="0" w:type="dxa"/>
        <w:left w:w="0" w:type="dxa"/>
        <w:bottom w:w="0" w:type="dxa"/>
        <w:right w:w="0" w:type="dxa"/>
      </w:tblCellMar>
    </w:tblPr>
  </w:style>
  <w:style w:type="character" w:customStyle="1" w:styleId="150">
    <w:name w:val="15"/>
    <w:basedOn w:val="afb"/>
    <w:qFormat/>
    <w:rPr>
      <w:rFonts w:ascii="Times New Roman" w:hAnsi="Times New Roman" w:cs="Times New Roman" w:hint="default"/>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icpa.org.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00&#21069;&#65292;&#25353;&#35201;&#27714;&#21457;&#33267;&#25307;&#26631;&#21150;&#37038;&#31665;&#65288;zbb@hengfengpaper.com&#65289;&#12290;" TargetMode="External"/><Relationship Id="rId5" Type="http://schemas.openxmlformats.org/officeDocument/2006/relationships/settings" Target="settings.xml"/><Relationship Id="rId15" Type="http://schemas.openxmlformats.org/officeDocument/2006/relationships/hyperlink" Target="http://www.cicpa.org.cn/"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6983BF-50D2-4640-90E4-45B872A5C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27</Pages>
  <Words>2036</Words>
  <Characters>11607</Characters>
  <Application>Microsoft Office Word</Application>
  <DocSecurity>0</DocSecurity>
  <Lines>96</Lines>
  <Paragraphs>27</Paragraphs>
  <ScaleCrop>false</ScaleCrop>
  <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李军</dc:creator>
  <cp:lastModifiedBy>宋洋</cp:lastModifiedBy>
  <cp:revision>19</cp:revision>
  <dcterms:created xsi:type="dcterms:W3CDTF">2019-12-09T02:53:00Z</dcterms:created>
  <dcterms:modified xsi:type="dcterms:W3CDTF">2024-08-07T23:58:00Z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B984D677F7DC47F0924E5A77648C5EC1_13</vt:lpwstr>
  </property>
</Properties>
</file>